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D55" w:rsidRDefault="00A13D55" w:rsidP="00A13D55">
      <w:pPr>
        <w:pStyle w:val="CRCoverPage"/>
        <w:tabs>
          <w:tab w:val="right" w:pos="9639"/>
        </w:tabs>
        <w:spacing w:after="0"/>
        <w:rPr>
          <w:b/>
          <w:i/>
          <w:noProof/>
          <w:sz w:val="28"/>
        </w:rPr>
      </w:pPr>
      <w:r>
        <w:rPr>
          <w:rFonts w:cs="Arial"/>
          <w:b/>
          <w:noProof/>
          <w:sz w:val="24"/>
        </w:rPr>
        <w:t>SA WG2 Meeting #161</w:t>
      </w:r>
      <w:r>
        <w:rPr>
          <w:b/>
          <w:i/>
          <w:noProof/>
          <w:sz w:val="28"/>
        </w:rPr>
        <w:tab/>
      </w:r>
      <w:bookmarkStart w:id="0" w:name="_GoBack"/>
      <w:r w:rsidR="00981204">
        <w:rPr>
          <w:rFonts w:cs="Arial"/>
          <w:b/>
          <w:noProof/>
          <w:sz w:val="24"/>
        </w:rPr>
        <w:t>S2-2402846</w:t>
      </w:r>
      <w:bookmarkEnd w:id="0"/>
    </w:p>
    <w:p w:rsidR="00A13D55" w:rsidRDefault="00A13D55" w:rsidP="00A13D55">
      <w:pPr>
        <w:pStyle w:val="CRCoverPage"/>
        <w:outlineLvl w:val="0"/>
        <w:rPr>
          <w:b/>
          <w:noProof/>
          <w:sz w:val="24"/>
        </w:rPr>
      </w:pPr>
      <w:bookmarkStart w:id="1" w:name="_Hlk91755148"/>
      <w:bookmarkStart w:id="2" w:name="_Hlk92114058"/>
      <w:r>
        <w:rPr>
          <w:rFonts w:cs="Arial"/>
          <w:b/>
          <w:bCs/>
          <w:sz w:val="24"/>
          <w:lang w:eastAsia="ko-KR"/>
        </w:rPr>
        <w:t>Feb</w:t>
      </w:r>
      <w:r>
        <w:rPr>
          <w:rFonts w:cs="Arial"/>
          <w:b/>
          <w:bCs/>
          <w:sz w:val="24"/>
        </w:rPr>
        <w:t xml:space="preserve"> 26</w:t>
      </w:r>
      <w:r w:rsidRPr="00276C27">
        <w:rPr>
          <w:rFonts w:cs="Arial"/>
          <w:b/>
          <w:bCs/>
          <w:sz w:val="24"/>
          <w:vertAlign w:val="superscript"/>
        </w:rPr>
        <w:t>th</w:t>
      </w:r>
      <w:r>
        <w:rPr>
          <w:rFonts w:cs="Arial"/>
          <w:b/>
          <w:bCs/>
          <w:sz w:val="24"/>
        </w:rPr>
        <w:t xml:space="preserve"> – Mar 2</w:t>
      </w:r>
      <w:bookmarkEnd w:id="1"/>
      <w:r w:rsidRPr="00094723">
        <w:rPr>
          <w:rFonts w:cs="Arial"/>
          <w:b/>
          <w:bCs/>
          <w:sz w:val="24"/>
          <w:vertAlign w:val="superscript"/>
        </w:rPr>
        <w:t>nd</w:t>
      </w:r>
      <w:r>
        <w:rPr>
          <w:rFonts w:cs="Arial"/>
          <w:b/>
          <w:bCs/>
          <w:sz w:val="24"/>
        </w:rPr>
        <w:t>, 2024</w:t>
      </w:r>
      <w:r>
        <w:rPr>
          <w:b/>
          <w:noProof/>
          <w:sz w:val="24"/>
        </w:rPr>
        <w:t xml:space="preserve">; </w:t>
      </w:r>
      <w:bookmarkEnd w:id="2"/>
      <w:r>
        <w:rPr>
          <w:b/>
          <w:noProof/>
          <w:sz w:val="24"/>
        </w:rPr>
        <w:t>Athens</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sidR="00D2613C">
        <w:rPr>
          <w:rFonts w:cs="Arial"/>
          <w:b/>
          <w:noProof/>
          <w:color w:val="3333FF"/>
          <w:sz w:val="24"/>
        </w:rPr>
        <w:t xml:space="preserve">               </w:t>
      </w:r>
    </w:p>
    <w:p w:rsidR="00A13D55" w:rsidRPr="00D42197" w:rsidRDefault="00A13D55" w:rsidP="00A13D55">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A13D55" w:rsidRDefault="00A13D55" w:rsidP="00A13D55">
      <w:pPr>
        <w:ind w:left="2127" w:hanging="2127"/>
        <w:rPr>
          <w:rFonts w:ascii="Arial" w:hAnsi="Arial" w:cs="Arial"/>
          <w:b/>
        </w:rPr>
      </w:pPr>
      <w:r>
        <w:rPr>
          <w:rFonts w:ascii="Arial" w:hAnsi="Arial" w:cs="Arial"/>
          <w:b/>
        </w:rPr>
        <w:t xml:space="preserve">Source: </w:t>
      </w:r>
      <w:r>
        <w:rPr>
          <w:rFonts w:ascii="Arial" w:hAnsi="Arial" w:cs="Arial"/>
          <w:b/>
        </w:rPr>
        <w:tab/>
      </w:r>
      <w:r w:rsidR="000267F4">
        <w:rPr>
          <w:rFonts w:ascii="Arial" w:hAnsi="Arial" w:cs="Arial"/>
          <w:b/>
        </w:rPr>
        <w:t xml:space="preserve">  </w:t>
      </w:r>
      <w:r>
        <w:rPr>
          <w:rFonts w:ascii="Arial" w:hAnsi="Arial" w:cs="Arial"/>
          <w:b/>
        </w:rPr>
        <w:t>Samsung</w:t>
      </w:r>
    </w:p>
    <w:p w:rsidR="00A13D55" w:rsidRDefault="00A13D55" w:rsidP="00A13D55">
      <w:pPr>
        <w:ind w:left="2127" w:hanging="2127"/>
        <w:rPr>
          <w:rFonts w:ascii="Arial" w:hAnsi="Arial" w:cs="Arial"/>
          <w:b/>
        </w:rPr>
      </w:pPr>
      <w:r>
        <w:rPr>
          <w:rFonts w:ascii="Arial" w:hAnsi="Arial" w:cs="Arial"/>
          <w:b/>
        </w:rPr>
        <w:t xml:space="preserve">Title: </w:t>
      </w:r>
      <w:r>
        <w:rPr>
          <w:rFonts w:ascii="Arial" w:hAnsi="Arial" w:cs="Arial"/>
          <w:b/>
        </w:rPr>
        <w:tab/>
      </w:r>
      <w:r w:rsidR="000267F4">
        <w:rPr>
          <w:rFonts w:ascii="Arial" w:hAnsi="Arial" w:cs="Arial"/>
          <w:b/>
        </w:rPr>
        <w:t xml:space="preserve">  </w:t>
      </w:r>
      <w:r w:rsidR="00981204" w:rsidRPr="00981204">
        <w:rPr>
          <w:rFonts w:ascii="Arial" w:hAnsi="Arial" w:cs="Arial"/>
          <w:b/>
        </w:rPr>
        <w:t>KI#2, New Sol: 5G Prose Multi-hops UE-to-UE relay discovery</w:t>
      </w:r>
    </w:p>
    <w:p w:rsidR="00A13D55" w:rsidRDefault="000267F4" w:rsidP="00A13D55">
      <w:pPr>
        <w:ind w:left="2127" w:hanging="2127"/>
        <w:rPr>
          <w:rFonts w:ascii="Arial" w:hAnsi="Arial" w:cs="Arial"/>
          <w:b/>
        </w:rPr>
      </w:pPr>
      <w:r>
        <w:rPr>
          <w:rFonts w:ascii="Arial" w:hAnsi="Arial" w:cs="Arial"/>
          <w:b/>
        </w:rPr>
        <w:t xml:space="preserve">Agenda Item: </w:t>
      </w:r>
      <w:r>
        <w:rPr>
          <w:rFonts w:ascii="Arial" w:hAnsi="Arial" w:cs="Arial"/>
          <w:b/>
        </w:rPr>
        <w:tab/>
        <w:t xml:space="preserve">  19.7</w:t>
      </w:r>
    </w:p>
    <w:p w:rsidR="00A13D55" w:rsidRDefault="00A13D55" w:rsidP="00A13D55">
      <w:pPr>
        <w:ind w:left="2127" w:hanging="2127"/>
        <w:rPr>
          <w:rFonts w:ascii="Arial" w:hAnsi="Arial" w:cs="Arial"/>
          <w:b/>
        </w:rPr>
      </w:pPr>
      <w:r>
        <w:rPr>
          <w:rFonts w:ascii="Arial" w:hAnsi="Arial" w:cs="Arial"/>
          <w:b/>
        </w:rPr>
        <w:t>Work Item / Release:</w:t>
      </w:r>
      <w:r w:rsidR="000267F4">
        <w:rPr>
          <w:rFonts w:ascii="Arial" w:hAnsi="Arial" w:cs="Arial"/>
          <w:b/>
        </w:rPr>
        <w:t xml:space="preserve"> </w:t>
      </w:r>
      <w:bookmarkStart w:id="3" w:name="_Hlk91784932"/>
      <w:r w:rsidR="000267F4">
        <w:rPr>
          <w:rFonts w:ascii="Arial" w:hAnsi="Arial" w:cs="Arial"/>
          <w:b/>
        </w:rPr>
        <w:t xml:space="preserve"> </w:t>
      </w:r>
      <w:r w:rsidRPr="00CA0C1D">
        <w:rPr>
          <w:rFonts w:ascii="Arial" w:hAnsi="Arial" w:cs="Arial"/>
          <w:b/>
        </w:rPr>
        <w:t>FS_</w:t>
      </w:r>
      <w:bookmarkEnd w:id="3"/>
      <w:r w:rsidR="000267F4">
        <w:rPr>
          <w:rFonts w:ascii="Arial" w:hAnsi="Arial" w:cs="Arial"/>
          <w:b/>
        </w:rPr>
        <w:t>5G_</w:t>
      </w:r>
      <w:r w:rsidR="00315503">
        <w:rPr>
          <w:rFonts w:ascii="Arial" w:hAnsi="Arial" w:cs="Arial"/>
          <w:b/>
        </w:rPr>
        <w:t>Prose_Ph3</w:t>
      </w:r>
      <w:r w:rsidR="00315503" w:rsidRPr="00CA0C1D">
        <w:rPr>
          <w:rFonts w:ascii="Arial" w:hAnsi="Arial" w:cs="Arial"/>
          <w:b/>
        </w:rPr>
        <w:t xml:space="preserve"> </w:t>
      </w:r>
      <w:r>
        <w:rPr>
          <w:rFonts w:ascii="Arial" w:hAnsi="Arial" w:cs="Arial"/>
          <w:b/>
        </w:rPr>
        <w:t>/ Rel-19</w:t>
      </w:r>
    </w:p>
    <w:p w:rsidR="00A13D55" w:rsidRPr="000267F4" w:rsidRDefault="00A13D55" w:rsidP="00A13D55">
      <w:pPr>
        <w:rPr>
          <w:rFonts w:ascii="Arial" w:hAnsi="Arial" w:cs="Arial"/>
          <w:i/>
          <w:sz w:val="20"/>
        </w:rPr>
      </w:pPr>
      <w:r w:rsidRPr="000267F4">
        <w:rPr>
          <w:rFonts w:ascii="Arial" w:hAnsi="Arial" w:cs="Arial"/>
          <w:i/>
          <w:sz w:val="20"/>
        </w:rPr>
        <w:t xml:space="preserve">Abstract of the contribution: </w:t>
      </w:r>
      <w:r w:rsidR="00A43C5D" w:rsidRPr="000267F4">
        <w:rPr>
          <w:rFonts w:ascii="Arial" w:hAnsi="Arial" w:cs="Arial"/>
          <w:i/>
          <w:sz w:val="20"/>
        </w:rPr>
        <w:t>This contribution proposes a new solution for KI#2</w:t>
      </w:r>
      <w:r w:rsidR="00FE1FDE">
        <w:rPr>
          <w:rFonts w:ascii="Arial" w:hAnsi="Arial" w:cs="Arial"/>
          <w:i/>
          <w:sz w:val="20"/>
        </w:rPr>
        <w:t xml:space="preserve"> regarding discovery for </w:t>
      </w:r>
      <w:r w:rsidR="00981204">
        <w:rPr>
          <w:rFonts w:ascii="Arial" w:hAnsi="Arial" w:cs="Arial"/>
          <w:i/>
          <w:sz w:val="20"/>
        </w:rPr>
        <w:t>Multi-hop U2U</w:t>
      </w:r>
    </w:p>
    <w:p w:rsidR="00A13D55" w:rsidRDefault="00A13D55" w:rsidP="00A13D55">
      <w:pPr>
        <w:pStyle w:val="Heading1"/>
      </w:pPr>
      <w:r>
        <w:t>1</w:t>
      </w:r>
      <w:r>
        <w:tab/>
        <w:t>Discussion</w:t>
      </w:r>
    </w:p>
    <w:p w:rsidR="000267F4" w:rsidRPr="000267F4" w:rsidRDefault="000267F4" w:rsidP="000267F4">
      <w:pPr>
        <w:rPr>
          <w:rFonts w:ascii="Times New Roman" w:hAnsi="Times New Roman" w:cs="Times New Roman"/>
          <w:sz w:val="20"/>
        </w:rPr>
      </w:pPr>
      <w:r w:rsidRPr="000267F4">
        <w:rPr>
          <w:rFonts w:ascii="Times New Roman" w:hAnsi="Times New Roman" w:cs="Times New Roman"/>
          <w:sz w:val="20"/>
        </w:rPr>
        <w:t>In clause 5.</w:t>
      </w:r>
      <w:r>
        <w:rPr>
          <w:rFonts w:ascii="Times New Roman" w:hAnsi="Times New Roman" w:cs="Times New Roman"/>
          <w:sz w:val="20"/>
        </w:rPr>
        <w:t>2</w:t>
      </w:r>
      <w:r w:rsidRPr="000267F4">
        <w:rPr>
          <w:rFonts w:ascii="Times New Roman" w:hAnsi="Times New Roman" w:cs="Times New Roman"/>
          <w:sz w:val="20"/>
        </w:rPr>
        <w:t xml:space="preserve"> of TR 23.700-03, the key issue description of KI#1 Support of multi-hop UE-to-</w:t>
      </w:r>
      <w:r>
        <w:rPr>
          <w:rFonts w:ascii="Times New Roman" w:hAnsi="Times New Roman" w:cs="Times New Roman"/>
          <w:sz w:val="20"/>
        </w:rPr>
        <w:t>UE</w:t>
      </w:r>
      <w:r w:rsidRPr="000267F4">
        <w:rPr>
          <w:rFonts w:ascii="Times New Roman" w:hAnsi="Times New Roman" w:cs="Times New Roman"/>
          <w:sz w:val="20"/>
        </w:rPr>
        <w:t xml:space="preserve"> Relays include: </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Whether and how to enhance the existing mechanisms for multi-hop UE-to-UE Relay discovery.</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Whether and how to enhance the existing mechanisms for IP address/prefix allocation.</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Whether and how to control the maximum number of hops supported when using multi-hop UE-to-UE relays.</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Whether and how to support path changes or Relay (re)selections, e.g., in the case one or more UE-to-UE Relays become unavailable/suitable.</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Whether and how to support the network control 5G ProSe multi-hops UE-to-UE Relay operations, including at least, authorization, policy and parameters provisioning etc.</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How to manage multi-hop PC5 links, at least including how to establish, modify and release Layer-2 link over PC5 reference point for multi-hop UE-to-UE Relays.</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How to establish the connection between source UE and target UE via multiple 5G ProSe UE-to-UE Relays.</w:t>
      </w:r>
    </w:p>
    <w:p w:rsidR="000267F4" w:rsidRPr="000267F4" w:rsidRDefault="000267F4" w:rsidP="000267F4">
      <w:pPr>
        <w:rPr>
          <w:rFonts w:ascii="Times New Roman" w:hAnsi="Times New Roman" w:cs="Times New Roman"/>
          <w:i/>
          <w:sz w:val="20"/>
        </w:rPr>
      </w:pPr>
      <w:r w:rsidRPr="000267F4">
        <w:rPr>
          <w:rFonts w:ascii="Times New Roman" w:hAnsi="Times New Roman" w:cs="Times New Roman"/>
          <w:i/>
          <w:sz w:val="20"/>
        </w:rPr>
        <w:t>-</w:t>
      </w:r>
      <w:r w:rsidRPr="000267F4">
        <w:rPr>
          <w:rFonts w:ascii="Times New Roman" w:hAnsi="Times New Roman" w:cs="Times New Roman"/>
          <w:i/>
          <w:sz w:val="20"/>
        </w:rPr>
        <w:tab/>
        <w:t>How to satisfy end-to-end QoS requirements for the End UEs over the path via 5G ProSe multi-hop UE-to-UE Relays, if needed.</w:t>
      </w:r>
    </w:p>
    <w:p w:rsidR="000267F4" w:rsidRPr="000267F4" w:rsidRDefault="000267F4" w:rsidP="000267F4">
      <w:pPr>
        <w:rPr>
          <w:rFonts w:ascii="Times New Roman" w:hAnsi="Times New Roman" w:cs="Times New Roman"/>
          <w:sz w:val="20"/>
        </w:rPr>
      </w:pPr>
      <w:r w:rsidRPr="000267F4">
        <w:rPr>
          <w:rFonts w:ascii="Times New Roman" w:hAnsi="Times New Roman" w:cs="Times New Roman"/>
          <w:sz w:val="20"/>
        </w:rPr>
        <w:t xml:space="preserve">This contribution proposes a new solution for </w:t>
      </w:r>
      <w:r>
        <w:rPr>
          <w:rFonts w:ascii="Times New Roman" w:hAnsi="Times New Roman" w:cs="Times New Roman"/>
          <w:sz w:val="20"/>
        </w:rPr>
        <w:t>FS_5G_ProSe_Ph3 KI#2</w:t>
      </w:r>
      <w:r w:rsidRPr="000267F4">
        <w:rPr>
          <w:rFonts w:ascii="Times New Roman" w:hAnsi="Times New Roman" w:cs="Times New Roman"/>
          <w:sz w:val="20"/>
        </w:rPr>
        <w:t xml:space="preserve"> to address the issues in KI description. </w:t>
      </w:r>
    </w:p>
    <w:p w:rsidR="00A13D55" w:rsidRPr="00766E9B" w:rsidRDefault="00A13D55" w:rsidP="00A13D55">
      <w:pPr>
        <w:rPr>
          <w:lang w:eastAsia="ko-KR"/>
        </w:rPr>
      </w:pPr>
    </w:p>
    <w:p w:rsidR="00A13D55" w:rsidRDefault="00A13D55" w:rsidP="00A13D55">
      <w:pPr>
        <w:pStyle w:val="Heading1"/>
      </w:pPr>
      <w:r>
        <w:t xml:space="preserve">2 </w:t>
      </w:r>
      <w:r>
        <w:tab/>
        <w:t>Proposal</w:t>
      </w:r>
    </w:p>
    <w:p w:rsidR="00A13D55" w:rsidRPr="00D54C10" w:rsidRDefault="00A13D55" w:rsidP="00A13D55">
      <w:pPr>
        <w:rPr>
          <w:rFonts w:eastAsia="SimSun"/>
          <w:lang w:eastAsia="zh-CN"/>
        </w:rPr>
      </w:pPr>
      <w:bookmarkStart w:id="4" w:name="_Hlk513714389"/>
      <w:bookmarkStart w:id="5" w:name="_Hlk91782779"/>
      <w:r w:rsidRPr="00D54C10">
        <w:rPr>
          <w:rFonts w:eastAsia="SimSun"/>
          <w:lang w:eastAsia="zh-CN"/>
        </w:rPr>
        <w:t xml:space="preserve">It is proposed to </w:t>
      </w:r>
      <w:r>
        <w:rPr>
          <w:rFonts w:eastAsia="SimSun"/>
          <w:lang w:eastAsia="zh-CN"/>
        </w:rPr>
        <w:t xml:space="preserve">add this solution </w:t>
      </w:r>
      <w:r w:rsidRPr="00D54C10">
        <w:rPr>
          <w:rFonts w:eastAsia="SimSun"/>
          <w:lang w:eastAsia="zh-CN"/>
        </w:rPr>
        <w:t>to TR 23.700-</w:t>
      </w:r>
      <w:r w:rsidR="00981204">
        <w:rPr>
          <w:rFonts w:eastAsia="SimSun"/>
          <w:lang w:eastAsia="zh-CN"/>
        </w:rPr>
        <w:t>03</w:t>
      </w:r>
    </w:p>
    <w:bookmarkEnd w:id="4"/>
    <w:p w:rsidR="00A43C5D" w:rsidRPr="00A43C5D" w:rsidRDefault="00A43C5D" w:rsidP="00A43C5D">
      <w:pPr>
        <w:overflowPunct w:val="0"/>
        <w:autoSpaceDE w:val="0"/>
        <w:autoSpaceDN w:val="0"/>
        <w:adjustRightInd w:val="0"/>
        <w:spacing w:before="120" w:after="0" w:line="240" w:lineRule="auto"/>
        <w:ind w:right="-99"/>
        <w:jc w:val="center"/>
        <w:textAlignment w:val="baseline"/>
        <w:rPr>
          <w:rFonts w:ascii="Times New Roman" w:eastAsia="Malgun Gothic" w:hAnsi="Times New Roman" w:cs="Times New Roman"/>
          <w:b/>
          <w:color w:val="FF0000"/>
          <w:sz w:val="28"/>
          <w:szCs w:val="36"/>
          <w:lang w:val="en-GB" w:eastAsia="ko-KR"/>
        </w:rPr>
      </w:pPr>
      <w:r w:rsidRPr="00A43C5D">
        <w:rPr>
          <w:rFonts w:ascii="Times New Roman" w:eastAsia="Malgun Gothic" w:hAnsi="Times New Roman" w:cs="Times New Roman"/>
          <w:b/>
          <w:color w:val="FF0000"/>
          <w:sz w:val="28"/>
          <w:szCs w:val="36"/>
          <w:lang w:val="en-GB" w:eastAsia="ko-KR"/>
        </w:rPr>
        <w:t xml:space="preserve">*** </w:t>
      </w:r>
      <w:r w:rsidR="00981204">
        <w:rPr>
          <w:rFonts w:ascii="Times New Roman" w:eastAsia="Malgun Gothic" w:hAnsi="Times New Roman" w:cs="Times New Roman"/>
          <w:b/>
          <w:color w:val="FF0000"/>
          <w:sz w:val="28"/>
          <w:szCs w:val="36"/>
          <w:lang w:val="en-GB" w:eastAsia="ko-KR"/>
        </w:rPr>
        <w:t>First</w:t>
      </w:r>
      <w:r w:rsidRPr="00A43C5D">
        <w:rPr>
          <w:rFonts w:ascii="Times New Roman" w:eastAsia="Malgun Gothic" w:hAnsi="Times New Roman" w:cs="Times New Roman"/>
          <w:b/>
          <w:color w:val="FF0000"/>
          <w:sz w:val="28"/>
          <w:szCs w:val="36"/>
          <w:lang w:val="en-GB" w:eastAsia="ko-KR"/>
        </w:rPr>
        <w:t xml:space="preserve"> change***</w:t>
      </w:r>
    </w:p>
    <w:p w:rsidR="00A43C5D" w:rsidRPr="00A43C5D" w:rsidRDefault="00A43C5D" w:rsidP="00A43C5D">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GB" w:eastAsia="zh-CN"/>
        </w:rPr>
      </w:pPr>
      <w:r w:rsidRPr="00A43C5D">
        <w:rPr>
          <w:rFonts w:ascii="Arial" w:eastAsia="Malgun Gothic" w:hAnsi="Arial" w:cs="Times New Roman"/>
          <w:sz w:val="32"/>
          <w:szCs w:val="20"/>
          <w:lang w:val="en-GB" w:eastAsia="zh-CN"/>
        </w:rPr>
        <w:lastRenderedPageBreak/>
        <w:t>6.0</w:t>
      </w:r>
      <w:r w:rsidRPr="00A43C5D">
        <w:rPr>
          <w:rFonts w:ascii="Arial" w:eastAsia="Malgun Gothic" w:hAnsi="Arial" w:cs="Times New Roman"/>
          <w:sz w:val="32"/>
          <w:szCs w:val="20"/>
          <w:lang w:val="en-GB" w:eastAsia="zh-CN"/>
        </w:rPr>
        <w:tab/>
        <w:t>Mapping of Solutions to Key Issues</w:t>
      </w:r>
    </w:p>
    <w:p w:rsidR="00A43C5D" w:rsidRPr="00A43C5D" w:rsidRDefault="00A43C5D" w:rsidP="00A43C5D">
      <w:pPr>
        <w:keepNext/>
        <w:keepLines/>
        <w:overflowPunct w:val="0"/>
        <w:autoSpaceDE w:val="0"/>
        <w:autoSpaceDN w:val="0"/>
        <w:adjustRightInd w:val="0"/>
        <w:spacing w:before="60" w:after="0" w:line="240" w:lineRule="auto"/>
        <w:jc w:val="center"/>
        <w:textAlignment w:val="baseline"/>
        <w:rPr>
          <w:rFonts w:ascii="Arial" w:eastAsia="Malgun Gothic" w:hAnsi="Arial" w:cs="Times New Roman"/>
          <w:b/>
          <w:color w:val="000000"/>
          <w:sz w:val="20"/>
          <w:szCs w:val="20"/>
          <w:lang w:val="en-GB" w:eastAsia="ja-JP"/>
        </w:rPr>
      </w:pPr>
      <w:r w:rsidRPr="00A43C5D">
        <w:rPr>
          <w:rFonts w:ascii="Arial" w:eastAsia="Malgun Gothic" w:hAnsi="Arial" w:cs="Times New Roman"/>
          <w:b/>
          <w:color w:val="00000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5555" w:type="dxa"/>
            <w:gridSpan w:val="4"/>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r w:rsidRPr="00A43C5D">
              <w:rPr>
                <w:rFonts w:ascii="Arial" w:eastAsia="Malgun Gothic" w:hAnsi="Arial" w:cs="Times New Roman"/>
                <w:b/>
                <w:color w:val="000000"/>
                <w:sz w:val="18"/>
                <w:szCs w:val="20"/>
                <w:lang w:val="en-GB" w:eastAsia="ja-JP"/>
              </w:rPr>
              <w:t>Key Issues</w:t>
            </w:r>
          </w:p>
        </w:tc>
      </w:tr>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r w:rsidRPr="00A43C5D">
              <w:rPr>
                <w:rFonts w:ascii="Arial" w:eastAsia="Malgun Gothic" w:hAnsi="Arial" w:cs="Times New Roman"/>
                <w:b/>
                <w:color w:val="000000"/>
                <w:sz w:val="18"/>
                <w:szCs w:val="20"/>
                <w:lang w:val="en-GB" w:eastAsia="ja-JP"/>
              </w:rPr>
              <w:t>Solutions</w:t>
            </w:r>
          </w:p>
        </w:tc>
        <w:tc>
          <w:tcPr>
            <w:tcW w:w="138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ins w:id="6" w:author="Samsung" w:date="2024-02-16T15:42:00Z">
              <w:r>
                <w:rPr>
                  <w:rFonts w:ascii="Arial" w:eastAsia="Malgun Gothic" w:hAnsi="Arial" w:cs="Times New Roman"/>
                  <w:b/>
                  <w:color w:val="000000"/>
                  <w:sz w:val="18"/>
                  <w:szCs w:val="20"/>
                  <w:lang w:val="en-GB" w:eastAsia="ja-JP"/>
                </w:rPr>
                <w:t>#2</w:t>
              </w:r>
            </w:ins>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r>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ins w:id="7" w:author="Samsung" w:date="2024-02-16T15:42:00Z">
              <w:r>
                <w:rPr>
                  <w:rFonts w:ascii="Arial" w:eastAsia="Malgun Gothic" w:hAnsi="Arial" w:cs="Times New Roman"/>
                  <w:b/>
                  <w:color w:val="000000"/>
                  <w:sz w:val="18"/>
                  <w:szCs w:val="20"/>
                  <w:lang w:val="en-GB" w:eastAsia="ja-JP"/>
                </w:rPr>
                <w:t>x</w:t>
              </w:r>
            </w:ins>
          </w:p>
        </w:tc>
        <w:tc>
          <w:tcPr>
            <w:tcW w:w="138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ins w:id="8" w:author="Samsung" w:date="2024-02-16T15:42:00Z">
              <w:r>
                <w:rPr>
                  <w:rFonts w:ascii="Arial" w:eastAsia="Malgun Gothic" w:hAnsi="Arial" w:cs="Times New Roman"/>
                  <w:color w:val="000000"/>
                  <w:sz w:val="18"/>
                  <w:szCs w:val="20"/>
                  <w:lang w:val="en-GB" w:eastAsia="ja-JP"/>
                </w:rPr>
                <w:t>x</w:t>
              </w:r>
            </w:ins>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r>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r>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r>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r>
      <w:tr w:rsidR="00A43C5D" w:rsidRPr="00A43C5D" w:rsidTr="00FC110B">
        <w:tc>
          <w:tcPr>
            <w:tcW w:w="103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A43C5D" w:rsidRPr="00A43C5D" w:rsidRDefault="00A43C5D" w:rsidP="00A43C5D">
            <w:pPr>
              <w:keepNext/>
              <w:keepLines/>
              <w:overflowPunct w:val="0"/>
              <w:autoSpaceDE w:val="0"/>
              <w:autoSpaceDN w:val="0"/>
              <w:adjustRightInd w:val="0"/>
              <w:spacing w:before="120" w:after="0" w:line="240" w:lineRule="auto"/>
              <w:jc w:val="center"/>
              <w:textAlignment w:val="baseline"/>
              <w:rPr>
                <w:rFonts w:ascii="Arial" w:eastAsia="Malgun Gothic" w:hAnsi="Arial" w:cs="Times New Roman"/>
                <w:color w:val="000000"/>
                <w:sz w:val="18"/>
                <w:szCs w:val="20"/>
                <w:lang w:val="en-GB" w:eastAsia="ja-JP"/>
              </w:rPr>
            </w:pPr>
          </w:p>
        </w:tc>
      </w:tr>
    </w:tbl>
    <w:p w:rsidR="00A43C5D" w:rsidRPr="00A43C5D" w:rsidRDefault="00A43C5D" w:rsidP="00A43C5D">
      <w:pPr>
        <w:overflowPunct w:val="0"/>
        <w:autoSpaceDE w:val="0"/>
        <w:autoSpaceDN w:val="0"/>
        <w:adjustRightInd w:val="0"/>
        <w:spacing w:before="120" w:after="0" w:line="240" w:lineRule="auto"/>
        <w:jc w:val="both"/>
        <w:textAlignment w:val="baseline"/>
        <w:rPr>
          <w:rFonts w:ascii="Times New Roman" w:eastAsia="Malgun Gothic" w:hAnsi="Times New Roman" w:cs="Times New Roman"/>
          <w:color w:val="000000"/>
          <w:sz w:val="20"/>
          <w:szCs w:val="20"/>
          <w:lang w:val="en-GB" w:eastAsia="ja-JP"/>
        </w:rPr>
      </w:pPr>
    </w:p>
    <w:p w:rsidR="00A43C5D" w:rsidRPr="00A43C5D" w:rsidRDefault="00A43C5D" w:rsidP="00A43C5D">
      <w:pPr>
        <w:overflowPunct w:val="0"/>
        <w:autoSpaceDE w:val="0"/>
        <w:autoSpaceDN w:val="0"/>
        <w:adjustRightInd w:val="0"/>
        <w:spacing w:before="120" w:after="0" w:line="240" w:lineRule="auto"/>
        <w:ind w:right="-99"/>
        <w:jc w:val="center"/>
        <w:textAlignment w:val="baseline"/>
        <w:rPr>
          <w:rFonts w:ascii="Times New Roman" w:eastAsia="Malgun Gothic" w:hAnsi="Times New Roman" w:cs="Times New Roman"/>
          <w:b/>
          <w:color w:val="FF0000"/>
          <w:sz w:val="28"/>
          <w:szCs w:val="36"/>
          <w:lang w:val="en-GB" w:eastAsia="ko-KR"/>
        </w:rPr>
      </w:pPr>
      <w:r w:rsidRPr="00A43C5D">
        <w:rPr>
          <w:rFonts w:ascii="Times New Roman" w:eastAsia="Malgun Gothic" w:hAnsi="Times New Roman" w:cs="Times New Roman"/>
          <w:b/>
          <w:color w:val="FF0000"/>
          <w:sz w:val="28"/>
          <w:szCs w:val="36"/>
          <w:lang w:val="en-GB" w:eastAsia="ko-KR"/>
        </w:rPr>
        <w:t>*** Next change (all new text) ***</w:t>
      </w:r>
    </w:p>
    <w:p w:rsidR="00A13D55" w:rsidRPr="00174A3C" w:rsidRDefault="00A13D55" w:rsidP="00A13D55">
      <w:pPr>
        <w:pStyle w:val="Heading1"/>
        <w:ind w:left="0" w:firstLine="0"/>
        <w:rPr>
          <w:rFonts w:ascii="Times New Roman" w:eastAsiaTheme="minorEastAsia" w:hAnsi="Times New Roman"/>
          <w:sz w:val="20"/>
          <w:lang w:eastAsia="ko-KR"/>
        </w:rPr>
      </w:pPr>
    </w:p>
    <w:p w:rsidR="007A5B34" w:rsidRPr="007A5B34" w:rsidRDefault="0032198D" w:rsidP="007A5B34">
      <w:pPr>
        <w:keepNext/>
        <w:keepLines/>
        <w:spacing w:before="120" w:after="180" w:line="240" w:lineRule="auto"/>
        <w:ind w:left="1134" w:hanging="1134"/>
        <w:outlineLvl w:val="2"/>
        <w:rPr>
          <w:rFonts w:ascii="Arial" w:eastAsia="DengXian" w:hAnsi="Arial" w:cs="Times New Roman"/>
          <w:sz w:val="28"/>
          <w:szCs w:val="20"/>
          <w:lang w:val="en-GB"/>
        </w:rPr>
      </w:pPr>
      <w:bookmarkStart w:id="9" w:name="_Toc157657231"/>
      <w:bookmarkEnd w:id="5"/>
      <w:r>
        <w:rPr>
          <w:rFonts w:ascii="Arial" w:eastAsia="DengXian" w:hAnsi="Arial" w:cs="Times New Roman"/>
          <w:sz w:val="28"/>
          <w:szCs w:val="20"/>
          <w:lang w:val="en-GB"/>
        </w:rPr>
        <w:t>6.2.X</w:t>
      </w:r>
      <w:r w:rsidR="007A5B34" w:rsidRPr="007A5B34">
        <w:rPr>
          <w:rFonts w:ascii="Arial" w:eastAsia="DengXian" w:hAnsi="Arial" w:cs="Times New Roman"/>
          <w:sz w:val="28"/>
          <w:szCs w:val="20"/>
          <w:lang w:val="en-GB"/>
        </w:rPr>
        <w:tab/>
        <w:t xml:space="preserve">Solution #Y: </w:t>
      </w:r>
      <w:bookmarkEnd w:id="9"/>
      <w:r w:rsidR="00A43C5D">
        <w:rPr>
          <w:rFonts w:ascii="Arial" w:eastAsia="DengXian" w:hAnsi="Arial" w:cs="Times New Roman"/>
          <w:sz w:val="28"/>
          <w:szCs w:val="20"/>
          <w:lang w:val="en-GB"/>
        </w:rPr>
        <w:t xml:space="preserve"> 5G Prose Multi-</w:t>
      </w:r>
      <w:r w:rsidR="004D4AD6">
        <w:rPr>
          <w:rFonts w:ascii="Arial" w:eastAsia="DengXian" w:hAnsi="Arial" w:cs="Times New Roman"/>
          <w:sz w:val="28"/>
          <w:szCs w:val="20"/>
          <w:lang w:val="en-GB"/>
        </w:rPr>
        <w:t>hops</w:t>
      </w:r>
      <w:r w:rsidR="00A43C5D">
        <w:rPr>
          <w:rFonts w:ascii="Arial" w:eastAsia="DengXian" w:hAnsi="Arial" w:cs="Times New Roman"/>
          <w:sz w:val="28"/>
          <w:szCs w:val="20"/>
          <w:lang w:val="en-GB"/>
        </w:rPr>
        <w:t xml:space="preserve"> UE-to-UE relay discovery</w:t>
      </w:r>
    </w:p>
    <w:p w:rsidR="007A5B34" w:rsidRPr="007A5B34" w:rsidRDefault="0032198D" w:rsidP="007A5B34">
      <w:pPr>
        <w:keepNext/>
        <w:keepLines/>
        <w:spacing w:before="120" w:after="180" w:line="240" w:lineRule="auto"/>
        <w:ind w:left="1418" w:hanging="1418"/>
        <w:outlineLvl w:val="3"/>
        <w:rPr>
          <w:rFonts w:ascii="Arial" w:eastAsia="DengXian" w:hAnsi="Arial" w:cs="Times New Roman"/>
          <w:sz w:val="24"/>
          <w:szCs w:val="20"/>
          <w:lang w:val="en-GB"/>
        </w:rPr>
      </w:pPr>
      <w:r>
        <w:rPr>
          <w:rFonts w:ascii="Arial" w:eastAsia="DengXian" w:hAnsi="Arial" w:cs="Times New Roman"/>
          <w:sz w:val="24"/>
          <w:szCs w:val="20"/>
          <w:lang w:val="en-GB"/>
        </w:rPr>
        <w:t>6.2.X</w:t>
      </w:r>
      <w:r w:rsidR="007A5B34" w:rsidRPr="007A5B34">
        <w:rPr>
          <w:rFonts w:ascii="Arial" w:eastAsia="DengXian" w:hAnsi="Arial" w:cs="Times New Roman"/>
          <w:sz w:val="24"/>
          <w:szCs w:val="20"/>
          <w:lang w:val="en-GB"/>
        </w:rPr>
        <w:t>.1</w:t>
      </w:r>
      <w:r w:rsidR="007A5B34" w:rsidRPr="007A5B34">
        <w:rPr>
          <w:rFonts w:ascii="Arial" w:eastAsia="DengXian" w:hAnsi="Arial" w:cs="Times New Roman" w:hint="eastAsia"/>
          <w:sz w:val="24"/>
          <w:szCs w:val="20"/>
          <w:lang w:val="en-GB"/>
        </w:rPr>
        <w:tab/>
        <w:t>Description</w:t>
      </w:r>
    </w:p>
    <w:p w:rsidR="00D34EF9" w:rsidRPr="00FE1FDE" w:rsidRDefault="00D34EF9" w:rsidP="00FE1FDE">
      <w:pPr>
        <w:rPr>
          <w:rFonts w:ascii="Times New Roman" w:hAnsi="Times New Roman" w:cs="Times New Roman"/>
          <w:sz w:val="20"/>
          <w:lang w:val="en-GB" w:eastAsia="ko-KR"/>
        </w:rPr>
      </w:pPr>
      <w:r w:rsidRPr="00FE1FDE">
        <w:rPr>
          <w:rFonts w:ascii="Times New Roman" w:hAnsi="Times New Roman" w:cs="Times New Roman"/>
          <w:sz w:val="20"/>
          <w:lang w:val="en-GB" w:eastAsia="ko-KR"/>
        </w:rPr>
        <w:t xml:space="preserve">In the previous release, we have studied the 5G ProSe UE-to-UE Relay Communications and in Rel-19, we decided to extend the 5G ProSe UE-to-UE Relay Communications over multiple hops. In order to use the relay communications, the Source (End) UE needs to discovery the 5G ProSe UE-to-UE Relay which supports relay service for the specific application identified by RSC. In Rel-19, both relay discovery models, i.e. Model A and Model B, are supported. </w:t>
      </w:r>
    </w:p>
    <w:p w:rsidR="004D4AD6" w:rsidRPr="00FE1FDE" w:rsidRDefault="00D34EF9" w:rsidP="00FE1FDE">
      <w:pPr>
        <w:rPr>
          <w:rFonts w:ascii="Times New Roman" w:hAnsi="Times New Roman" w:cs="Times New Roman"/>
          <w:sz w:val="20"/>
          <w:lang w:val="en-GB" w:eastAsia="ko-KR"/>
        </w:rPr>
      </w:pPr>
      <w:r w:rsidRPr="00FE1FDE">
        <w:rPr>
          <w:rFonts w:ascii="Times New Roman" w:hAnsi="Times New Roman" w:cs="Times New Roman"/>
          <w:sz w:val="20"/>
          <w:lang w:val="en-GB" w:eastAsia="ko-KR"/>
        </w:rPr>
        <w:t xml:space="preserve">In this paper, we propose the 5G ProSe UE-to-UE Relay discovery </w:t>
      </w:r>
      <w:r w:rsidR="004D4AD6" w:rsidRPr="00FE1FDE">
        <w:rPr>
          <w:rFonts w:ascii="Times New Roman" w:hAnsi="Times New Roman" w:cs="Times New Roman"/>
          <w:sz w:val="20"/>
          <w:lang w:val="en-GB" w:eastAsia="ko-KR"/>
        </w:rPr>
        <w:t xml:space="preserve">Model B which supports multiple hops relays. In multiple hops scenario, several things should be considered, such as network congestion caused by message flooding, length of the path, duplicated message and so on. </w:t>
      </w:r>
    </w:p>
    <w:p w:rsidR="000267F4" w:rsidRPr="00981204" w:rsidRDefault="004D4AD6" w:rsidP="00981204">
      <w:pPr>
        <w:rPr>
          <w:rFonts w:ascii="Times New Roman" w:hAnsi="Times New Roman" w:cs="Times New Roman"/>
          <w:sz w:val="20"/>
          <w:lang w:val="en-GB" w:eastAsia="ko-KR"/>
        </w:rPr>
      </w:pPr>
      <w:r w:rsidRPr="00FE1FDE">
        <w:rPr>
          <w:rFonts w:ascii="Times New Roman" w:hAnsi="Times New Roman" w:cs="Times New Roman"/>
          <w:sz w:val="20"/>
          <w:lang w:val="en-GB" w:eastAsia="ko-KR"/>
        </w:rPr>
        <w:t xml:space="preserve">In Model B, the 5G ProSe UE-to-UE Relay Discovery Solicitation message is broadcasted into the network, so it needs some additional parameters for considering the multiple hops environment. To limit the number of hops of relaying messages, Hop Limit is needed. Also, </w:t>
      </w:r>
      <w:r w:rsidR="00AF29D4" w:rsidRPr="00FE1FDE">
        <w:rPr>
          <w:rFonts w:ascii="Times New Roman" w:hAnsi="Times New Roman" w:cs="Times New Roman"/>
          <w:sz w:val="20"/>
          <w:lang w:val="en-GB" w:eastAsia="ko-KR"/>
        </w:rPr>
        <w:t xml:space="preserve">for </w:t>
      </w:r>
      <w:r w:rsidRPr="00FE1FDE">
        <w:rPr>
          <w:rFonts w:ascii="Times New Roman" w:hAnsi="Times New Roman" w:cs="Times New Roman"/>
          <w:sz w:val="20"/>
          <w:lang w:val="en-GB" w:eastAsia="ko-KR"/>
        </w:rPr>
        <w:t>avoiding duplicated relaying</w:t>
      </w:r>
      <w:r w:rsidR="00AF29D4" w:rsidRPr="00FE1FDE">
        <w:rPr>
          <w:rFonts w:ascii="Times New Roman" w:hAnsi="Times New Roman" w:cs="Times New Roman"/>
          <w:sz w:val="20"/>
          <w:lang w:val="en-GB" w:eastAsia="ko-KR"/>
        </w:rPr>
        <w:t xml:space="preserve">, </w:t>
      </w:r>
      <w:r w:rsidR="0032198D" w:rsidRPr="00FE1FDE">
        <w:rPr>
          <w:rFonts w:ascii="Times New Roman" w:hAnsi="Times New Roman" w:cs="Times New Roman"/>
          <w:sz w:val="20"/>
          <w:lang w:val="en-GB" w:eastAsia="ko-KR"/>
        </w:rPr>
        <w:t>a</w:t>
      </w:r>
      <w:r w:rsidR="00AF29D4" w:rsidRPr="00FE1FDE">
        <w:rPr>
          <w:rFonts w:ascii="Times New Roman" w:hAnsi="Times New Roman" w:cs="Times New Roman"/>
          <w:sz w:val="20"/>
          <w:lang w:val="en-GB" w:eastAsia="ko-KR"/>
        </w:rPr>
        <w:t xml:space="preserve"> unique indication (e.g. Original Source L2-ID)</w:t>
      </w:r>
      <w:r w:rsidRPr="00FE1FDE">
        <w:rPr>
          <w:rFonts w:ascii="Times New Roman" w:hAnsi="Times New Roman" w:cs="Times New Roman"/>
          <w:sz w:val="20"/>
          <w:lang w:val="en-GB" w:eastAsia="ko-KR"/>
        </w:rPr>
        <w:t xml:space="preserve"> </w:t>
      </w:r>
      <w:r w:rsidR="00AF29D4" w:rsidRPr="00FE1FDE">
        <w:rPr>
          <w:rFonts w:ascii="Times New Roman" w:hAnsi="Times New Roman" w:cs="Times New Roman"/>
          <w:sz w:val="20"/>
          <w:lang w:val="en-GB" w:eastAsia="ko-KR"/>
        </w:rPr>
        <w:t xml:space="preserve">is needed. More parameters for multiple hops are described in the below procedures. </w:t>
      </w:r>
    </w:p>
    <w:p w:rsidR="00955328" w:rsidRDefault="00955328" w:rsidP="00A43C5D">
      <w:pPr>
        <w:keepNext/>
        <w:spacing w:after="180" w:line="240" w:lineRule="auto"/>
      </w:pPr>
      <w:r>
        <w:rPr>
          <w:rFonts w:ascii="Times New Roman" w:eastAsia="DengXian" w:hAnsi="Times New Roman" w:cs="Times New Roman"/>
          <w:noProof/>
          <w:sz w:val="20"/>
          <w:szCs w:val="20"/>
        </w:rPr>
        <w:drawing>
          <wp:inline distT="0" distB="0" distL="0" distR="0" wp14:anchorId="28D660B2">
            <wp:extent cx="6325261" cy="291238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56085" cy="2926577"/>
                    </a:xfrm>
                    <a:prstGeom prst="rect">
                      <a:avLst/>
                    </a:prstGeom>
                    <a:noFill/>
                  </pic:spPr>
                </pic:pic>
              </a:graphicData>
            </a:graphic>
          </wp:inline>
        </w:drawing>
      </w:r>
    </w:p>
    <w:p w:rsidR="00955328" w:rsidRDefault="00955328" w:rsidP="00A43C5D">
      <w:pPr>
        <w:pStyle w:val="Caption"/>
      </w:pPr>
      <w:r>
        <w:t>Figure 6.2.Y.1-1 Example scenario for Multi-hop UE-to-UE relay</w:t>
      </w:r>
    </w:p>
    <w:p w:rsidR="00955328" w:rsidRDefault="00955328" w:rsidP="00A43C5D"/>
    <w:p w:rsidR="00A43C5D" w:rsidRPr="000267F4" w:rsidRDefault="00A43C5D" w:rsidP="00A43C5D">
      <w:pPr>
        <w:rPr>
          <w:rFonts w:ascii="Times New Roman" w:hAnsi="Times New Roman" w:cs="Times New Roman"/>
          <w:sz w:val="20"/>
        </w:rPr>
      </w:pPr>
      <w:r w:rsidRPr="000267F4">
        <w:rPr>
          <w:rFonts w:ascii="Times New Roman" w:hAnsi="Times New Roman" w:cs="Times New Roman"/>
          <w:sz w:val="20"/>
        </w:rPr>
        <w:lastRenderedPageBreak/>
        <w:t>It is assumed that corresponding 5G Prose UEs (5G Prose End UEs, 5G Prose UE-to-UE relay) end UEs have already been configured by the network with policies related to 5G prose Communication via Multi hop UE-to-UE Relays.</w:t>
      </w:r>
    </w:p>
    <w:p w:rsidR="00A43C5D" w:rsidRPr="00A43C5D" w:rsidRDefault="00A43C5D" w:rsidP="00A43C5D"/>
    <w:p w:rsidR="007A5B34" w:rsidRPr="007A5B34" w:rsidRDefault="0032198D" w:rsidP="007A5B34">
      <w:pPr>
        <w:keepNext/>
        <w:keepLines/>
        <w:spacing w:before="120" w:after="180" w:line="240" w:lineRule="auto"/>
        <w:ind w:left="1418" w:hanging="1418"/>
        <w:outlineLvl w:val="3"/>
        <w:rPr>
          <w:rFonts w:ascii="Arial" w:eastAsia="DengXian" w:hAnsi="Arial" w:cs="Times New Roman"/>
          <w:sz w:val="24"/>
          <w:szCs w:val="20"/>
          <w:lang w:val="en-GB"/>
        </w:rPr>
      </w:pPr>
      <w:r>
        <w:rPr>
          <w:rFonts w:ascii="Arial" w:eastAsia="DengXian" w:hAnsi="Arial" w:cs="Times New Roman"/>
          <w:sz w:val="24"/>
          <w:szCs w:val="20"/>
          <w:lang w:val="en-GB"/>
        </w:rPr>
        <w:t>6.2.X</w:t>
      </w:r>
      <w:r w:rsidR="007A5B34" w:rsidRPr="007A5B34">
        <w:rPr>
          <w:rFonts w:ascii="Arial" w:eastAsia="DengXian" w:hAnsi="Arial" w:cs="Times New Roman"/>
          <w:sz w:val="24"/>
          <w:szCs w:val="20"/>
          <w:lang w:val="en-GB"/>
        </w:rPr>
        <w:t>.2</w:t>
      </w:r>
      <w:r w:rsidR="007A5B34" w:rsidRPr="007A5B34">
        <w:rPr>
          <w:rFonts w:ascii="Arial" w:eastAsia="DengXian" w:hAnsi="Arial" w:cs="Times New Roman"/>
          <w:sz w:val="24"/>
          <w:szCs w:val="20"/>
          <w:lang w:val="en-GB"/>
        </w:rPr>
        <w:tab/>
        <w:t>Procedures</w:t>
      </w:r>
    </w:p>
    <w:p w:rsidR="0032198D" w:rsidRDefault="00955328" w:rsidP="0032198D">
      <w:pPr>
        <w:keepNext/>
        <w:spacing w:after="180" w:line="240" w:lineRule="auto"/>
      </w:pPr>
      <w:r>
        <w:rPr>
          <w:rFonts w:ascii="Times New Roman" w:eastAsia="DengXian" w:hAnsi="Times New Roman" w:cs="Times New Roman"/>
          <w:noProof/>
          <w:sz w:val="20"/>
          <w:szCs w:val="20"/>
        </w:rPr>
        <w:drawing>
          <wp:inline distT="0" distB="0" distL="0" distR="0" wp14:anchorId="1C6FEAEA" wp14:editId="0C93E176">
            <wp:extent cx="6573426" cy="31668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9529" cy="3179474"/>
                    </a:xfrm>
                    <a:prstGeom prst="rect">
                      <a:avLst/>
                    </a:prstGeom>
                    <a:noFill/>
                  </pic:spPr>
                </pic:pic>
              </a:graphicData>
            </a:graphic>
          </wp:inline>
        </w:drawing>
      </w:r>
    </w:p>
    <w:p w:rsidR="00955328" w:rsidRPr="00981204" w:rsidRDefault="0032198D" w:rsidP="00981204">
      <w:pPr>
        <w:pStyle w:val="Caption"/>
        <w:jc w:val="center"/>
        <w:rPr>
          <w:rFonts w:ascii="Times New Roman" w:eastAsia="DengXian" w:hAnsi="Times New Roman" w:cs="Times New Roman"/>
          <w:sz w:val="20"/>
          <w:szCs w:val="20"/>
          <w:lang w:val="en-GB"/>
        </w:rPr>
      </w:pPr>
      <w:r>
        <w:t>Figure 6.2.X.2-1</w:t>
      </w:r>
    </w:p>
    <w:p w:rsidR="00315503" w:rsidRPr="000267F4" w:rsidRDefault="00315503" w:rsidP="00A43C5D">
      <w:pPr>
        <w:pStyle w:val="ListParagraph"/>
        <w:numPr>
          <w:ilvl w:val="0"/>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 xml:space="preserve">It is assumed that the corresponding Prose </w:t>
      </w:r>
      <w:r w:rsidR="0032198D">
        <w:rPr>
          <w:rFonts w:ascii="Times New Roman" w:eastAsia="DengXian" w:hAnsi="Times New Roman" w:cs="Times New Roman"/>
          <w:sz w:val="20"/>
          <w:szCs w:val="20"/>
          <w:lang w:val="en-GB"/>
        </w:rPr>
        <w:t>enabled UEs (end UEs, UE-to-UE R</w:t>
      </w:r>
      <w:r w:rsidRPr="000267F4">
        <w:rPr>
          <w:rFonts w:ascii="Times New Roman" w:eastAsia="DengXian" w:hAnsi="Times New Roman" w:cs="Times New Roman"/>
          <w:sz w:val="20"/>
          <w:szCs w:val="20"/>
          <w:lang w:val="en-GB"/>
        </w:rPr>
        <w:t>elay</w:t>
      </w:r>
      <w:r w:rsidR="0032198D">
        <w:rPr>
          <w:rFonts w:ascii="Times New Roman" w:eastAsia="DengXian" w:hAnsi="Times New Roman" w:cs="Times New Roman"/>
          <w:sz w:val="20"/>
          <w:szCs w:val="20"/>
          <w:lang w:val="en-GB"/>
        </w:rPr>
        <w:t>s</w:t>
      </w:r>
      <w:r w:rsidRPr="000267F4">
        <w:rPr>
          <w:rFonts w:ascii="Times New Roman" w:eastAsia="DengXian" w:hAnsi="Times New Roman" w:cs="Times New Roman"/>
          <w:sz w:val="20"/>
          <w:szCs w:val="20"/>
          <w:lang w:val="en-GB"/>
        </w:rPr>
        <w:t>) are</w:t>
      </w:r>
      <w:r w:rsidR="0032198D">
        <w:rPr>
          <w:rFonts w:ascii="Times New Roman" w:eastAsia="DengXian" w:hAnsi="Times New Roman" w:cs="Times New Roman"/>
          <w:sz w:val="20"/>
          <w:szCs w:val="20"/>
          <w:lang w:val="en-GB"/>
        </w:rPr>
        <w:t xml:space="preserve"> authorized</w:t>
      </w:r>
      <w:r w:rsidRPr="000267F4">
        <w:rPr>
          <w:rFonts w:ascii="Times New Roman" w:eastAsia="DengXian" w:hAnsi="Times New Roman" w:cs="Times New Roman"/>
          <w:sz w:val="20"/>
          <w:szCs w:val="20"/>
          <w:lang w:val="en-GB"/>
        </w:rPr>
        <w:t xml:space="preserve"> </w:t>
      </w:r>
      <w:r w:rsidR="00FE1FDE">
        <w:rPr>
          <w:rFonts w:ascii="Times New Roman" w:eastAsia="DengXian" w:hAnsi="Times New Roman" w:cs="Times New Roman"/>
          <w:sz w:val="20"/>
          <w:szCs w:val="20"/>
          <w:lang w:val="en-GB"/>
        </w:rPr>
        <w:t xml:space="preserve">for </w:t>
      </w:r>
      <w:r w:rsidRPr="000267F4">
        <w:rPr>
          <w:rFonts w:ascii="Times New Roman" w:eastAsia="DengXian" w:hAnsi="Times New Roman" w:cs="Times New Roman"/>
          <w:sz w:val="20"/>
          <w:szCs w:val="20"/>
          <w:lang w:val="en-GB"/>
        </w:rPr>
        <w:t>Multi-hop UE-to-UE relay communication.</w:t>
      </w:r>
    </w:p>
    <w:p w:rsidR="00315503" w:rsidRPr="000267F4" w:rsidRDefault="00315503" w:rsidP="00A43C5D">
      <w:pPr>
        <w:pStyle w:val="ListParagraph"/>
        <w:spacing w:after="180" w:line="240" w:lineRule="auto"/>
        <w:rPr>
          <w:rFonts w:ascii="Times New Roman" w:eastAsia="DengXian" w:hAnsi="Times New Roman" w:cs="Times New Roman"/>
          <w:sz w:val="20"/>
          <w:szCs w:val="20"/>
          <w:lang w:val="en-GB"/>
        </w:rPr>
      </w:pPr>
    </w:p>
    <w:p w:rsidR="00955328" w:rsidRPr="000267F4" w:rsidRDefault="00955328" w:rsidP="00A43C5D">
      <w:pPr>
        <w:pStyle w:val="ListParagraph"/>
        <w:numPr>
          <w:ilvl w:val="0"/>
          <w:numId w:val="7"/>
        </w:numPr>
        <w:spacing w:after="180" w:line="240" w:lineRule="auto"/>
        <w:rPr>
          <w:rFonts w:ascii="Times New Roman" w:eastAsia="DengXian" w:hAnsi="Times New Roman" w:cs="Times New Roman"/>
          <w:sz w:val="20"/>
          <w:szCs w:val="20"/>
          <w:lang w:val="en-GB"/>
        </w:rPr>
      </w:pPr>
      <w:r w:rsidRPr="000267F4">
        <w:rPr>
          <w:rFonts w:ascii="Times New Roman" w:hAnsi="Times New Roman" w:cs="Times New Roman"/>
          <w:sz w:val="20"/>
          <w:szCs w:val="20"/>
        </w:rPr>
        <w:t>The discoverer 5G ProSe End UE (</w:t>
      </w:r>
      <w:r w:rsidR="0032198D">
        <w:rPr>
          <w:rFonts w:ascii="Times New Roman" w:hAnsi="Times New Roman" w:cs="Times New Roman"/>
          <w:sz w:val="20"/>
          <w:szCs w:val="20"/>
        </w:rPr>
        <w:t>5G ProSe End UE</w:t>
      </w:r>
      <w:r w:rsidRPr="000267F4">
        <w:rPr>
          <w:rFonts w:ascii="Times New Roman" w:hAnsi="Times New Roman" w:cs="Times New Roman"/>
          <w:sz w:val="20"/>
          <w:szCs w:val="20"/>
        </w:rPr>
        <w:t>-1</w:t>
      </w:r>
      <w:r w:rsidR="0032198D">
        <w:rPr>
          <w:rFonts w:ascii="Times New Roman" w:hAnsi="Times New Roman" w:cs="Times New Roman"/>
          <w:sz w:val="20"/>
          <w:szCs w:val="20"/>
        </w:rPr>
        <w:t xml:space="preserve"> in the figure</w:t>
      </w:r>
      <w:r w:rsidRPr="000267F4">
        <w:rPr>
          <w:rFonts w:ascii="Times New Roman" w:hAnsi="Times New Roman" w:cs="Times New Roman"/>
          <w:sz w:val="20"/>
          <w:szCs w:val="20"/>
        </w:rPr>
        <w:t xml:space="preserve">) sends a 5G ProSe UE-to-UE Relay Discovery </w:t>
      </w:r>
      <w:r w:rsidRPr="000267F4">
        <w:rPr>
          <w:rFonts w:ascii="Times New Roman" w:hAnsi="Times New Roman" w:cs="Times New Roman"/>
          <w:b/>
          <w:sz w:val="20"/>
          <w:szCs w:val="20"/>
        </w:rPr>
        <w:t>Solicitation</w:t>
      </w:r>
      <w:r w:rsidRPr="000267F4">
        <w:rPr>
          <w:rFonts w:ascii="Times New Roman" w:hAnsi="Times New Roman" w:cs="Times New Roman"/>
          <w:sz w:val="20"/>
          <w:szCs w:val="20"/>
        </w:rPr>
        <w:t xml:space="preserve"> message using Layer-2 Source and Destination IDs including following parameters</w:t>
      </w:r>
    </w:p>
    <w:p w:rsidR="00955328" w:rsidRPr="000267F4" w:rsidRDefault="00955328" w:rsidP="00A43C5D">
      <w:pPr>
        <w:pStyle w:val="ListParagraph"/>
        <w:numPr>
          <w:ilvl w:val="1"/>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Direct discovery set</w:t>
      </w:r>
    </w:p>
    <w:p w:rsidR="00955328" w:rsidRPr="000267F4" w:rsidRDefault="00955328" w:rsidP="00A43C5D">
      <w:pPr>
        <w:pStyle w:val="ListParagraph"/>
        <w:numPr>
          <w:ilvl w:val="2"/>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User Info ID</w:t>
      </w:r>
    </w:p>
    <w:p w:rsidR="00955328" w:rsidRPr="000267F4" w:rsidRDefault="00955328" w:rsidP="00A43C5D">
      <w:pPr>
        <w:pStyle w:val="ListParagraph"/>
        <w:numPr>
          <w:ilvl w:val="3"/>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Discover info</w:t>
      </w:r>
    </w:p>
    <w:p w:rsidR="00955328" w:rsidRPr="000267F4" w:rsidRDefault="00955328" w:rsidP="00A43C5D">
      <w:pPr>
        <w:pStyle w:val="ListParagraph"/>
        <w:numPr>
          <w:ilvl w:val="3"/>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Discoveree info</w:t>
      </w:r>
    </w:p>
    <w:p w:rsidR="00955328" w:rsidRPr="000267F4" w:rsidRDefault="00955328" w:rsidP="00A43C5D">
      <w:pPr>
        <w:pStyle w:val="ListParagraph"/>
        <w:numPr>
          <w:ilvl w:val="1"/>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UE-to-UE relay discovery set of identifiers</w:t>
      </w:r>
    </w:p>
    <w:p w:rsidR="00955328" w:rsidRPr="000267F4" w:rsidRDefault="00955328" w:rsidP="00A43C5D">
      <w:pPr>
        <w:pStyle w:val="ListParagraph"/>
        <w:numPr>
          <w:ilvl w:val="2"/>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User info ID of UE-to-UE relay</w:t>
      </w:r>
    </w:p>
    <w:p w:rsidR="00955328" w:rsidRPr="000267F4" w:rsidRDefault="00955328" w:rsidP="00A43C5D">
      <w:pPr>
        <w:pStyle w:val="ListParagraph"/>
        <w:numPr>
          <w:ilvl w:val="2"/>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Relay service code</w:t>
      </w:r>
    </w:p>
    <w:p w:rsidR="00955328" w:rsidRPr="000267F4" w:rsidRDefault="00955328" w:rsidP="00A43C5D">
      <w:pPr>
        <w:pStyle w:val="ListParagraph"/>
        <w:numPr>
          <w:ilvl w:val="1"/>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 xml:space="preserve">Multi-hop </w:t>
      </w:r>
      <w:r w:rsidR="000267F4">
        <w:rPr>
          <w:rFonts w:ascii="Times New Roman" w:eastAsia="DengXian" w:hAnsi="Times New Roman" w:cs="Times New Roman"/>
          <w:sz w:val="20"/>
          <w:szCs w:val="20"/>
          <w:lang w:val="en-GB"/>
        </w:rPr>
        <w:t>parameters</w:t>
      </w:r>
    </w:p>
    <w:p w:rsidR="00955328" w:rsidRPr="000267F4" w:rsidRDefault="00955328" w:rsidP="00955328">
      <w:pPr>
        <w:pStyle w:val="ListParagraph"/>
        <w:numPr>
          <w:ilvl w:val="0"/>
          <w:numId w:val="5"/>
        </w:numPr>
        <w:spacing w:after="180" w:line="240" w:lineRule="auto"/>
        <w:rPr>
          <w:rFonts w:ascii="Times New Roman" w:eastAsia="DengXian" w:hAnsi="Times New Roman" w:cs="Times New Roman"/>
          <w:b/>
          <w:sz w:val="20"/>
          <w:szCs w:val="20"/>
          <w:lang w:val="en-GB"/>
        </w:rPr>
      </w:pPr>
      <w:r w:rsidRPr="000267F4">
        <w:rPr>
          <w:rFonts w:ascii="Times New Roman" w:hAnsi="Times New Roman" w:cs="Times New Roman"/>
          <w:b/>
          <w:sz w:val="20"/>
          <w:szCs w:val="20"/>
        </w:rPr>
        <w:t>Hop limit = configured/self-assigned</w:t>
      </w:r>
    </w:p>
    <w:p w:rsidR="00955328" w:rsidRPr="000267F4" w:rsidRDefault="00955328" w:rsidP="00955328">
      <w:pPr>
        <w:pStyle w:val="ListParagraph"/>
        <w:numPr>
          <w:ilvl w:val="0"/>
          <w:numId w:val="5"/>
        </w:numPr>
        <w:spacing w:after="180" w:line="240" w:lineRule="auto"/>
        <w:rPr>
          <w:rFonts w:ascii="Times New Roman" w:eastAsia="DengXian" w:hAnsi="Times New Roman" w:cs="Times New Roman"/>
          <w:b/>
          <w:sz w:val="20"/>
          <w:szCs w:val="20"/>
          <w:lang w:val="en-GB"/>
        </w:rPr>
      </w:pPr>
      <w:r w:rsidRPr="000267F4">
        <w:rPr>
          <w:rFonts w:ascii="Times New Roman" w:hAnsi="Times New Roman" w:cs="Times New Roman"/>
          <w:b/>
          <w:sz w:val="20"/>
          <w:szCs w:val="20"/>
        </w:rPr>
        <w:t>Current Hop count = 0</w:t>
      </w:r>
    </w:p>
    <w:p w:rsidR="00955328" w:rsidRPr="000267F4" w:rsidRDefault="00955328" w:rsidP="00955328">
      <w:pPr>
        <w:pStyle w:val="ListParagraph"/>
        <w:spacing w:after="180" w:line="240" w:lineRule="auto"/>
        <w:ind w:left="1440"/>
        <w:rPr>
          <w:rFonts w:ascii="Times New Roman" w:eastAsia="DengXian" w:hAnsi="Times New Roman" w:cs="Times New Roman"/>
          <w:b/>
          <w:sz w:val="20"/>
          <w:szCs w:val="20"/>
          <w:lang w:val="en-GB"/>
        </w:rPr>
      </w:pPr>
    </w:p>
    <w:p w:rsidR="00955328" w:rsidRPr="000267F4" w:rsidRDefault="00955328" w:rsidP="00A43C5D">
      <w:pPr>
        <w:pStyle w:val="ListParagraph"/>
        <w:numPr>
          <w:ilvl w:val="0"/>
          <w:numId w:val="7"/>
        </w:numPr>
        <w:spacing w:after="180" w:line="240" w:lineRule="auto"/>
        <w:rPr>
          <w:rFonts w:ascii="Times New Roman" w:eastAsia="DengXian" w:hAnsi="Times New Roman" w:cs="Times New Roman"/>
          <w:sz w:val="20"/>
          <w:szCs w:val="20"/>
          <w:lang w:val="en-GB"/>
        </w:rPr>
      </w:pPr>
      <w:r w:rsidRPr="000267F4">
        <w:rPr>
          <w:rFonts w:ascii="Times New Roman" w:hAnsi="Times New Roman" w:cs="Times New Roman"/>
          <w:sz w:val="20"/>
          <w:szCs w:val="20"/>
        </w:rPr>
        <w:t>UE-to-UE relay</w:t>
      </w:r>
      <w:r w:rsidR="00FE1FDE">
        <w:rPr>
          <w:rFonts w:ascii="Times New Roman" w:hAnsi="Times New Roman" w:cs="Times New Roman"/>
          <w:sz w:val="20"/>
          <w:szCs w:val="20"/>
        </w:rPr>
        <w:t>(s)</w:t>
      </w:r>
      <w:r w:rsidRPr="000267F4">
        <w:rPr>
          <w:rFonts w:ascii="Times New Roman" w:hAnsi="Times New Roman" w:cs="Times New Roman"/>
          <w:sz w:val="20"/>
          <w:szCs w:val="20"/>
        </w:rPr>
        <w:t xml:space="preserve"> receives the solicitation message</w:t>
      </w:r>
    </w:p>
    <w:p w:rsidR="00955328" w:rsidRPr="000267F4" w:rsidRDefault="00955328" w:rsidP="00955328">
      <w:pPr>
        <w:pStyle w:val="ListParagraph"/>
        <w:spacing w:after="180" w:line="240" w:lineRule="auto"/>
        <w:rPr>
          <w:rFonts w:ascii="Times New Roman" w:hAnsi="Times New Roman" w:cs="Times New Roman"/>
          <w:sz w:val="20"/>
          <w:szCs w:val="20"/>
        </w:rPr>
      </w:pPr>
      <w:r w:rsidRPr="000267F4">
        <w:rPr>
          <w:rFonts w:ascii="Times New Roman" w:hAnsi="Times New Roman" w:cs="Times New Roman"/>
          <w:sz w:val="20"/>
          <w:szCs w:val="20"/>
        </w:rPr>
        <w:t>If the RSC is matched and the Hop Count is less than the HOP limit. It sends UE-to-UE relay Discovery solicitation message including following parameters</w:t>
      </w:r>
    </w:p>
    <w:p w:rsidR="00955328" w:rsidRPr="000267F4" w:rsidRDefault="00955328" w:rsidP="00A43C5D">
      <w:pPr>
        <w:pStyle w:val="ListParagraph"/>
        <w:numPr>
          <w:ilvl w:val="1"/>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Direct discovery set</w:t>
      </w:r>
    </w:p>
    <w:p w:rsidR="00955328" w:rsidRPr="000267F4" w:rsidRDefault="00955328" w:rsidP="00A43C5D">
      <w:pPr>
        <w:pStyle w:val="ListParagraph"/>
        <w:numPr>
          <w:ilvl w:val="2"/>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User Info ID</w:t>
      </w:r>
    </w:p>
    <w:p w:rsidR="00955328" w:rsidRPr="000267F4" w:rsidRDefault="00955328" w:rsidP="00A43C5D">
      <w:pPr>
        <w:pStyle w:val="ListParagraph"/>
        <w:numPr>
          <w:ilvl w:val="3"/>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Discover info</w:t>
      </w:r>
    </w:p>
    <w:p w:rsidR="00955328" w:rsidRPr="000267F4" w:rsidRDefault="00955328" w:rsidP="00A43C5D">
      <w:pPr>
        <w:pStyle w:val="ListParagraph"/>
        <w:numPr>
          <w:ilvl w:val="3"/>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Discoveree info</w:t>
      </w:r>
    </w:p>
    <w:p w:rsidR="00955328" w:rsidRPr="000267F4" w:rsidRDefault="00955328" w:rsidP="00A43C5D">
      <w:pPr>
        <w:pStyle w:val="ListParagraph"/>
        <w:numPr>
          <w:ilvl w:val="1"/>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UE-to-UE relay discovery set of identifiers</w:t>
      </w:r>
    </w:p>
    <w:p w:rsidR="00955328" w:rsidRPr="000267F4" w:rsidRDefault="00955328" w:rsidP="00A43C5D">
      <w:pPr>
        <w:pStyle w:val="ListParagraph"/>
        <w:numPr>
          <w:ilvl w:val="2"/>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User info ID of UE-to-UE relay</w:t>
      </w:r>
    </w:p>
    <w:p w:rsidR="00955328" w:rsidRPr="000267F4" w:rsidRDefault="00955328" w:rsidP="00A43C5D">
      <w:pPr>
        <w:pStyle w:val="ListParagraph"/>
        <w:numPr>
          <w:ilvl w:val="2"/>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Relay service code</w:t>
      </w:r>
    </w:p>
    <w:p w:rsidR="00955328" w:rsidRPr="000267F4" w:rsidRDefault="00955328" w:rsidP="00A43C5D">
      <w:pPr>
        <w:pStyle w:val="ListParagraph"/>
        <w:numPr>
          <w:ilvl w:val="1"/>
          <w:numId w:val="7"/>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 xml:space="preserve">Multi-hop </w:t>
      </w:r>
      <w:r w:rsidR="000267F4">
        <w:rPr>
          <w:rFonts w:ascii="Times New Roman" w:eastAsia="DengXian" w:hAnsi="Times New Roman" w:cs="Times New Roman"/>
          <w:sz w:val="20"/>
          <w:szCs w:val="20"/>
          <w:lang w:val="en-GB"/>
        </w:rPr>
        <w:t>parameters</w:t>
      </w:r>
    </w:p>
    <w:p w:rsidR="00955328" w:rsidRPr="000267F4" w:rsidRDefault="00955328" w:rsidP="00955328">
      <w:pPr>
        <w:pStyle w:val="ListParagraph"/>
        <w:numPr>
          <w:ilvl w:val="0"/>
          <w:numId w:val="5"/>
        </w:numPr>
        <w:spacing w:after="180" w:line="240" w:lineRule="auto"/>
        <w:rPr>
          <w:rFonts w:ascii="Times New Roman" w:eastAsia="DengXian" w:hAnsi="Times New Roman" w:cs="Times New Roman"/>
          <w:b/>
          <w:sz w:val="20"/>
          <w:szCs w:val="20"/>
          <w:lang w:val="en-GB"/>
        </w:rPr>
      </w:pPr>
      <w:r w:rsidRPr="000267F4">
        <w:rPr>
          <w:rFonts w:ascii="Times New Roman" w:hAnsi="Times New Roman" w:cs="Times New Roman"/>
          <w:b/>
          <w:sz w:val="20"/>
          <w:szCs w:val="20"/>
        </w:rPr>
        <w:t>Hop limit = Hop limit of received solicitation - 1</w:t>
      </w:r>
    </w:p>
    <w:p w:rsidR="00955328" w:rsidRPr="000267F4" w:rsidRDefault="00955328" w:rsidP="00955328">
      <w:pPr>
        <w:pStyle w:val="ListParagraph"/>
        <w:numPr>
          <w:ilvl w:val="0"/>
          <w:numId w:val="5"/>
        </w:numPr>
        <w:spacing w:after="180" w:line="240" w:lineRule="auto"/>
        <w:rPr>
          <w:rFonts w:ascii="Times New Roman" w:eastAsia="DengXian" w:hAnsi="Times New Roman" w:cs="Times New Roman"/>
          <w:b/>
          <w:sz w:val="20"/>
          <w:szCs w:val="20"/>
          <w:lang w:val="en-GB"/>
        </w:rPr>
      </w:pPr>
      <w:r w:rsidRPr="000267F4">
        <w:rPr>
          <w:rFonts w:ascii="Times New Roman" w:hAnsi="Times New Roman" w:cs="Times New Roman"/>
          <w:b/>
          <w:sz w:val="20"/>
          <w:szCs w:val="20"/>
        </w:rPr>
        <w:t>Current Hop count = hop count of received solicitation + 1</w:t>
      </w:r>
    </w:p>
    <w:p w:rsidR="00955328" w:rsidRPr="0032198D" w:rsidRDefault="00955328" w:rsidP="00955328">
      <w:pPr>
        <w:pStyle w:val="ListParagraph"/>
        <w:numPr>
          <w:ilvl w:val="0"/>
          <w:numId w:val="5"/>
        </w:numPr>
        <w:spacing w:after="180" w:line="240" w:lineRule="auto"/>
        <w:rPr>
          <w:rFonts w:ascii="Times New Roman" w:eastAsia="DengXian" w:hAnsi="Times New Roman" w:cs="Times New Roman"/>
          <w:b/>
          <w:sz w:val="20"/>
          <w:szCs w:val="20"/>
        </w:rPr>
      </w:pPr>
      <w:r w:rsidRPr="000267F4">
        <w:rPr>
          <w:rFonts w:ascii="Times New Roman" w:eastAsia="DengXian" w:hAnsi="Times New Roman" w:cs="Times New Roman"/>
          <w:b/>
          <w:sz w:val="20"/>
          <w:szCs w:val="20"/>
        </w:rPr>
        <w:t xml:space="preserve">Original Source L-2 ID: of the discoverer </w:t>
      </w:r>
    </w:p>
    <w:p w:rsidR="00955328" w:rsidRPr="000267F4" w:rsidRDefault="00955328" w:rsidP="00955328">
      <w:pPr>
        <w:spacing w:after="180" w:line="240" w:lineRule="auto"/>
        <w:ind w:left="720"/>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lastRenderedPageBreak/>
        <w:t>On receiving a UE-to-UE relay discovery solicitation message, UE-to-UE relay may not send a message in the following cases</w:t>
      </w:r>
    </w:p>
    <w:p w:rsidR="00955328" w:rsidRPr="000267F4" w:rsidRDefault="00955328">
      <w:pPr>
        <w:pStyle w:val="ListParagraph"/>
        <w:numPr>
          <w:ilvl w:val="0"/>
          <w:numId w:val="5"/>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UE checks if the Hop limit is 0 (and it’s not the end UE</w:t>
      </w:r>
      <w:r w:rsidR="00A930EF" w:rsidRPr="000267F4">
        <w:rPr>
          <w:rFonts w:ascii="Times New Roman" w:eastAsia="DengXian" w:hAnsi="Times New Roman" w:cs="Times New Roman"/>
          <w:sz w:val="20"/>
          <w:szCs w:val="20"/>
          <w:lang w:val="en-GB"/>
        </w:rPr>
        <w:t>)</w:t>
      </w:r>
    </w:p>
    <w:p w:rsidR="00955328" w:rsidRPr="000267F4" w:rsidRDefault="00955328" w:rsidP="00955328">
      <w:pPr>
        <w:pStyle w:val="ListParagraph"/>
        <w:numPr>
          <w:ilvl w:val="0"/>
          <w:numId w:val="5"/>
        </w:numPr>
        <w:spacing w:after="180" w:line="240" w:lineRule="auto"/>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UE also checks the Original Source L2 ID, and if multiple messages are received, it may send only one of them (e.g. depending on first arrived message or based on PC5 signal strength by waiting for some time so that all the solicitation messages are arrived)</w:t>
      </w:r>
      <w:r w:rsidR="00AA6F69" w:rsidRPr="000267F4">
        <w:rPr>
          <w:rFonts w:ascii="Times New Roman" w:eastAsia="DengXian" w:hAnsi="Times New Roman" w:cs="Times New Roman"/>
          <w:sz w:val="20"/>
          <w:szCs w:val="20"/>
          <w:lang w:val="en-GB"/>
        </w:rPr>
        <w:br/>
      </w:r>
    </w:p>
    <w:p w:rsidR="0070369F" w:rsidRPr="000267F4" w:rsidRDefault="00955328" w:rsidP="00A43C5D">
      <w:pPr>
        <w:pStyle w:val="ListParagraph"/>
        <w:numPr>
          <w:ilvl w:val="0"/>
          <w:numId w:val="7"/>
        </w:numPr>
        <w:rPr>
          <w:rFonts w:ascii="Times New Roman" w:hAnsi="Times New Roman" w:cs="Times New Roman"/>
          <w:sz w:val="20"/>
          <w:szCs w:val="20"/>
          <w:lang w:val="en-GB"/>
        </w:rPr>
      </w:pPr>
      <w:r w:rsidRPr="000267F4">
        <w:rPr>
          <w:rFonts w:ascii="Times New Roman" w:hAnsi="Times New Roman" w:cs="Times New Roman"/>
          <w:sz w:val="20"/>
          <w:szCs w:val="20"/>
          <w:lang w:val="en-GB"/>
        </w:rPr>
        <w:t>Similar to Step 2</w:t>
      </w:r>
      <w:r w:rsidR="00B86CAB" w:rsidRPr="000267F4">
        <w:rPr>
          <w:rFonts w:ascii="Times New Roman" w:hAnsi="Times New Roman" w:cs="Times New Roman"/>
          <w:sz w:val="20"/>
          <w:szCs w:val="20"/>
          <w:lang w:val="en-GB"/>
        </w:rPr>
        <w:t>.</w:t>
      </w:r>
    </w:p>
    <w:p w:rsidR="00B86CAB" w:rsidRPr="000267F4" w:rsidRDefault="00B86CAB" w:rsidP="00A43C5D">
      <w:pPr>
        <w:pStyle w:val="ListParagraph"/>
        <w:rPr>
          <w:rFonts w:ascii="Times New Roman" w:hAnsi="Times New Roman" w:cs="Times New Roman"/>
          <w:sz w:val="20"/>
          <w:szCs w:val="20"/>
          <w:lang w:val="en-GB"/>
        </w:rPr>
      </w:pPr>
      <w:r w:rsidRPr="000267F4">
        <w:rPr>
          <w:rFonts w:ascii="Times New Roman" w:hAnsi="Times New Roman" w:cs="Times New Roman"/>
          <w:sz w:val="20"/>
          <w:szCs w:val="20"/>
          <w:lang w:val="en-GB"/>
        </w:rPr>
        <w:t>UE-to-UE relay-3 discards the solicitation message received from the UE-to-UE relay-2</w:t>
      </w:r>
    </w:p>
    <w:p w:rsidR="00B86CAB" w:rsidRPr="000267F4" w:rsidRDefault="00B86CAB" w:rsidP="00A43C5D">
      <w:pPr>
        <w:pStyle w:val="ListParagraph"/>
        <w:rPr>
          <w:rFonts w:ascii="Times New Roman" w:hAnsi="Times New Roman" w:cs="Times New Roman"/>
          <w:sz w:val="20"/>
          <w:szCs w:val="20"/>
          <w:lang w:val="en-GB"/>
        </w:rPr>
      </w:pPr>
    </w:p>
    <w:p w:rsidR="00B86CAB" w:rsidRPr="000267F4" w:rsidRDefault="00955328" w:rsidP="000267F4">
      <w:pPr>
        <w:pStyle w:val="ListParagraph"/>
        <w:numPr>
          <w:ilvl w:val="0"/>
          <w:numId w:val="7"/>
        </w:numPr>
        <w:rPr>
          <w:rFonts w:ascii="Times New Roman" w:hAnsi="Times New Roman" w:cs="Times New Roman"/>
          <w:sz w:val="20"/>
          <w:szCs w:val="20"/>
          <w:lang w:val="en-GB"/>
        </w:rPr>
      </w:pPr>
      <w:r w:rsidRPr="000267F4">
        <w:rPr>
          <w:rFonts w:ascii="Times New Roman" w:hAnsi="Times New Roman" w:cs="Times New Roman"/>
          <w:sz w:val="20"/>
          <w:szCs w:val="20"/>
          <w:lang w:val="en-GB"/>
        </w:rPr>
        <w:t>Similar to Step 2 and Step 3</w:t>
      </w:r>
    </w:p>
    <w:p w:rsidR="0032198D" w:rsidRDefault="0032198D" w:rsidP="00A43C5D">
      <w:pPr>
        <w:pStyle w:val="ListParagraph"/>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 xml:space="preserve">5G-Prose UE-to-UE Relay sends the </w:t>
      </w:r>
      <w:r w:rsidRPr="000267F4">
        <w:rPr>
          <w:rFonts w:ascii="Times New Roman" w:hAnsi="Times New Roman" w:cs="Times New Roman"/>
          <w:sz w:val="20"/>
          <w:szCs w:val="20"/>
        </w:rPr>
        <w:t>5G ProSe UE</w:t>
      </w:r>
      <w:r>
        <w:rPr>
          <w:rFonts w:ascii="Times New Roman" w:hAnsi="Times New Roman" w:cs="Times New Roman"/>
          <w:sz w:val="20"/>
          <w:szCs w:val="20"/>
        </w:rPr>
        <w:t xml:space="preserve">-to-UE Relay Discovery Solicitaion message to </w:t>
      </w:r>
      <w:r>
        <w:rPr>
          <w:rFonts w:ascii="Times New Roman" w:eastAsia="DengXian" w:hAnsi="Times New Roman" w:cs="Times New Roman"/>
          <w:sz w:val="20"/>
          <w:szCs w:val="20"/>
          <w:lang w:val="en-GB"/>
        </w:rPr>
        <w:t>5G-Prose UE-to-UE End UE-2</w:t>
      </w:r>
    </w:p>
    <w:p w:rsidR="0032198D" w:rsidRDefault="0032198D" w:rsidP="00A43C5D">
      <w:pPr>
        <w:pStyle w:val="ListParagraph"/>
        <w:rPr>
          <w:rFonts w:ascii="Times New Roman" w:eastAsia="DengXian" w:hAnsi="Times New Roman" w:cs="Times New Roman"/>
          <w:sz w:val="20"/>
          <w:szCs w:val="20"/>
          <w:lang w:val="en-GB"/>
        </w:rPr>
      </w:pPr>
    </w:p>
    <w:p w:rsidR="00B86CAB" w:rsidRPr="000267F4" w:rsidRDefault="00B86CAB" w:rsidP="00A43C5D">
      <w:pPr>
        <w:pStyle w:val="ListParagraph"/>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Discoveree UE receives the solicitation message</w:t>
      </w:r>
      <w:r w:rsidR="0032198D">
        <w:rPr>
          <w:rFonts w:ascii="Times New Roman" w:eastAsia="DengXian" w:hAnsi="Times New Roman" w:cs="Times New Roman"/>
          <w:sz w:val="20"/>
          <w:szCs w:val="20"/>
          <w:lang w:val="en-GB"/>
        </w:rPr>
        <w:t xml:space="preserve"> and</w:t>
      </w:r>
      <w:r w:rsidRPr="000267F4">
        <w:rPr>
          <w:rFonts w:ascii="Times New Roman" w:eastAsia="DengXian" w:hAnsi="Times New Roman" w:cs="Times New Roman"/>
          <w:sz w:val="20"/>
          <w:szCs w:val="20"/>
          <w:lang w:val="en-GB"/>
        </w:rPr>
        <w:t xml:space="preserve"> checks the RSC</w:t>
      </w:r>
      <w:r w:rsidR="0032198D">
        <w:rPr>
          <w:rFonts w:ascii="Times New Roman" w:eastAsia="DengXian" w:hAnsi="Times New Roman" w:cs="Times New Roman"/>
          <w:sz w:val="20"/>
          <w:szCs w:val="20"/>
          <w:lang w:val="en-GB"/>
        </w:rPr>
        <w:t>,</w:t>
      </w:r>
      <w:r w:rsidRPr="000267F4">
        <w:rPr>
          <w:rFonts w:ascii="Times New Roman" w:eastAsia="DengXian" w:hAnsi="Times New Roman" w:cs="Times New Roman"/>
          <w:sz w:val="20"/>
          <w:szCs w:val="20"/>
          <w:lang w:val="en-GB"/>
        </w:rPr>
        <w:t xml:space="preserve"> User Info ID and if</w:t>
      </w:r>
      <w:r w:rsidR="0032198D">
        <w:rPr>
          <w:rFonts w:ascii="Times New Roman" w:eastAsia="DengXian" w:hAnsi="Times New Roman" w:cs="Times New Roman"/>
          <w:sz w:val="20"/>
          <w:szCs w:val="20"/>
          <w:lang w:val="en-GB"/>
        </w:rPr>
        <w:t xml:space="preserve"> they match</w:t>
      </w:r>
      <w:r w:rsidRPr="000267F4">
        <w:rPr>
          <w:rFonts w:ascii="Times New Roman" w:eastAsia="DengXian" w:hAnsi="Times New Roman" w:cs="Times New Roman"/>
          <w:sz w:val="20"/>
          <w:szCs w:val="20"/>
          <w:lang w:val="en-GB"/>
        </w:rPr>
        <w:t>, sends the response to the solicitation message</w:t>
      </w:r>
      <w:r w:rsidR="00A43C5D" w:rsidRPr="000267F4">
        <w:rPr>
          <w:rFonts w:ascii="Times New Roman" w:eastAsia="DengXian" w:hAnsi="Times New Roman" w:cs="Times New Roman"/>
          <w:sz w:val="20"/>
          <w:szCs w:val="20"/>
          <w:lang w:val="en-GB"/>
        </w:rPr>
        <w:t>.</w:t>
      </w:r>
    </w:p>
    <w:p w:rsidR="00B86CAB" w:rsidRPr="000267F4" w:rsidRDefault="00B86CAB" w:rsidP="00A43C5D">
      <w:pPr>
        <w:pStyle w:val="ListParagraph"/>
        <w:rPr>
          <w:rFonts w:ascii="Times New Roman" w:eastAsia="DengXian" w:hAnsi="Times New Roman" w:cs="Times New Roman"/>
          <w:sz w:val="20"/>
          <w:szCs w:val="20"/>
          <w:lang w:val="en-GB"/>
        </w:rPr>
      </w:pPr>
    </w:p>
    <w:p w:rsidR="00B86CAB" w:rsidRPr="000267F4" w:rsidRDefault="00B86CAB" w:rsidP="00A43C5D">
      <w:pPr>
        <w:pStyle w:val="ListParagraph"/>
        <w:rPr>
          <w:rFonts w:ascii="Times New Roman" w:eastAsia="DengXian" w:hAnsi="Times New Roman" w:cs="Times New Roman"/>
          <w:sz w:val="20"/>
          <w:szCs w:val="20"/>
          <w:lang w:val="en-GB"/>
        </w:rPr>
      </w:pPr>
      <w:r w:rsidRPr="000267F4">
        <w:rPr>
          <w:rFonts w:ascii="Times New Roman" w:eastAsia="DengXian" w:hAnsi="Times New Roman" w:cs="Times New Roman"/>
          <w:sz w:val="20"/>
          <w:szCs w:val="20"/>
          <w:lang w:val="en-GB"/>
        </w:rPr>
        <w:t xml:space="preserve">Further </w:t>
      </w:r>
      <w:r w:rsidR="00A43C5D" w:rsidRPr="000267F4">
        <w:rPr>
          <w:rFonts w:ascii="Times New Roman" w:eastAsia="DengXian" w:hAnsi="Times New Roman" w:cs="Times New Roman"/>
          <w:sz w:val="20"/>
          <w:szCs w:val="20"/>
          <w:lang w:val="en-GB"/>
        </w:rPr>
        <w:t>i</w:t>
      </w:r>
      <w:r w:rsidRPr="000267F4">
        <w:rPr>
          <w:rFonts w:ascii="Times New Roman" w:eastAsia="DengXian" w:hAnsi="Times New Roman" w:cs="Times New Roman"/>
          <w:sz w:val="20"/>
          <w:szCs w:val="20"/>
          <w:lang w:val="en-GB"/>
        </w:rPr>
        <w:t>n case when the UE receives multiple solicitation message for the same User ID info of discoverer, end may choose not to send solicitation message for the corresponding path by comparing signal strength, hop count etc.</w:t>
      </w:r>
    </w:p>
    <w:p w:rsidR="00B86CAB" w:rsidRPr="000267F4" w:rsidRDefault="00B86CAB" w:rsidP="00A43C5D">
      <w:pPr>
        <w:pStyle w:val="ListParagraph"/>
        <w:rPr>
          <w:rFonts w:ascii="Times New Roman" w:hAnsi="Times New Roman" w:cs="Times New Roman"/>
          <w:sz w:val="20"/>
          <w:szCs w:val="20"/>
          <w:lang w:val="en-GB"/>
        </w:rPr>
      </w:pPr>
    </w:p>
    <w:p w:rsidR="00B86CAB" w:rsidRPr="000267F4" w:rsidRDefault="0032198D" w:rsidP="00A43C5D">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rPr>
        <w:t>Discoveree</w:t>
      </w:r>
      <w:r w:rsidRPr="000267F4">
        <w:rPr>
          <w:rFonts w:ascii="Times New Roman" w:hAnsi="Times New Roman" w:cs="Times New Roman"/>
          <w:sz w:val="20"/>
          <w:szCs w:val="20"/>
        </w:rPr>
        <w:t xml:space="preserve"> 5G ProSe End UE</w:t>
      </w:r>
      <w:r>
        <w:rPr>
          <w:rFonts w:ascii="Times New Roman" w:hAnsi="Times New Roman" w:cs="Times New Roman"/>
          <w:sz w:val="20"/>
          <w:szCs w:val="20"/>
        </w:rPr>
        <w:t xml:space="preserve"> sends the </w:t>
      </w:r>
      <w:r w:rsidRPr="000267F4">
        <w:rPr>
          <w:rFonts w:ascii="Times New Roman" w:hAnsi="Times New Roman" w:cs="Times New Roman"/>
          <w:sz w:val="20"/>
          <w:szCs w:val="20"/>
        </w:rPr>
        <w:t xml:space="preserve">5G ProSe UE-to-UE Relay Discovery </w:t>
      </w:r>
      <w:r>
        <w:rPr>
          <w:rFonts w:ascii="Times New Roman" w:hAnsi="Times New Roman" w:cs="Times New Roman"/>
          <w:b/>
          <w:sz w:val="20"/>
          <w:szCs w:val="20"/>
        </w:rPr>
        <w:t>Response</w:t>
      </w:r>
      <w:r w:rsidRPr="000267F4">
        <w:rPr>
          <w:rFonts w:ascii="Times New Roman" w:hAnsi="Times New Roman" w:cs="Times New Roman"/>
          <w:sz w:val="20"/>
          <w:szCs w:val="20"/>
        </w:rPr>
        <w:t xml:space="preserve"> message</w:t>
      </w:r>
      <w:r>
        <w:rPr>
          <w:rFonts w:ascii="Times New Roman" w:hAnsi="Times New Roman" w:cs="Times New Roman"/>
          <w:sz w:val="20"/>
          <w:szCs w:val="20"/>
        </w:rPr>
        <w:t>.</w:t>
      </w:r>
    </w:p>
    <w:p w:rsidR="0032198D" w:rsidRDefault="00A43C5D" w:rsidP="00A43C5D">
      <w:pPr>
        <w:pStyle w:val="ListParagraph"/>
        <w:rPr>
          <w:rFonts w:ascii="Times New Roman" w:hAnsi="Times New Roman" w:cs="Times New Roman"/>
          <w:sz w:val="20"/>
          <w:szCs w:val="20"/>
          <w:lang w:val="en-GB"/>
        </w:rPr>
      </w:pPr>
      <w:r w:rsidRPr="000267F4">
        <w:rPr>
          <w:rFonts w:ascii="Times New Roman" w:hAnsi="Times New Roman" w:cs="Times New Roman"/>
          <w:sz w:val="20"/>
          <w:szCs w:val="20"/>
          <w:lang w:val="en-GB"/>
        </w:rPr>
        <w:t xml:space="preserve">Discoveree UE sets the Hop count to 0 in the response message and Hop limit equal to the Hop counts of received solicitation message + 1 and Discoverer UE receives the corresponding Discovery response message. </w:t>
      </w:r>
    </w:p>
    <w:p w:rsidR="00A43C5D" w:rsidRPr="000267F4" w:rsidRDefault="00A43C5D" w:rsidP="00A43C5D">
      <w:pPr>
        <w:pStyle w:val="ListParagraph"/>
        <w:rPr>
          <w:rFonts w:ascii="Times New Roman" w:hAnsi="Times New Roman" w:cs="Times New Roman"/>
          <w:sz w:val="20"/>
          <w:szCs w:val="20"/>
          <w:lang w:val="en-GB"/>
        </w:rPr>
      </w:pPr>
      <w:r w:rsidRPr="000267F4">
        <w:rPr>
          <w:rFonts w:ascii="Times New Roman" w:hAnsi="Times New Roman" w:cs="Times New Roman"/>
          <w:sz w:val="20"/>
          <w:szCs w:val="20"/>
          <w:lang w:val="en-GB"/>
        </w:rPr>
        <w:t>In the response message</w:t>
      </w:r>
      <w:r w:rsidR="0032198D">
        <w:rPr>
          <w:rFonts w:ascii="Times New Roman" w:hAnsi="Times New Roman" w:cs="Times New Roman"/>
          <w:sz w:val="20"/>
          <w:szCs w:val="20"/>
          <w:lang w:val="en-GB"/>
        </w:rPr>
        <w:t>,</w:t>
      </w:r>
      <w:r w:rsidRPr="000267F4">
        <w:rPr>
          <w:rFonts w:ascii="Times New Roman" w:hAnsi="Times New Roman" w:cs="Times New Roman"/>
          <w:sz w:val="20"/>
          <w:szCs w:val="20"/>
          <w:lang w:val="en-GB"/>
        </w:rPr>
        <w:t xml:space="preserve"> it uses the Layer-2 Destination ID as the Layer-2 Source ID of the of the corresponding received solicitation message</w:t>
      </w:r>
      <w:r w:rsidR="00FE1FDE">
        <w:rPr>
          <w:rFonts w:ascii="Times New Roman" w:hAnsi="Times New Roman" w:cs="Times New Roman"/>
          <w:sz w:val="20"/>
          <w:szCs w:val="20"/>
          <w:lang w:val="en-GB"/>
        </w:rPr>
        <w:t xml:space="preserve"> (that is the Layer-2 Source ID used in Step</w:t>
      </w:r>
      <w:r w:rsidR="0032198D">
        <w:rPr>
          <w:rFonts w:ascii="Times New Roman" w:hAnsi="Times New Roman" w:cs="Times New Roman"/>
          <w:sz w:val="20"/>
          <w:szCs w:val="20"/>
          <w:lang w:val="en-GB"/>
        </w:rPr>
        <w:t xml:space="preserve"> 4</w:t>
      </w:r>
      <w:r w:rsidR="00FE1FDE">
        <w:rPr>
          <w:rFonts w:ascii="Times New Roman" w:hAnsi="Times New Roman" w:cs="Times New Roman"/>
          <w:sz w:val="20"/>
          <w:szCs w:val="20"/>
          <w:lang w:val="en-GB"/>
        </w:rPr>
        <w:t>)</w:t>
      </w:r>
      <w:r w:rsidRPr="000267F4">
        <w:rPr>
          <w:rFonts w:ascii="Times New Roman" w:hAnsi="Times New Roman" w:cs="Times New Roman"/>
          <w:sz w:val="20"/>
          <w:szCs w:val="20"/>
          <w:lang w:val="en-GB"/>
        </w:rPr>
        <w:t>.</w:t>
      </w:r>
    </w:p>
    <w:p w:rsidR="00A43C5D" w:rsidRPr="000267F4" w:rsidRDefault="00A43C5D" w:rsidP="00A43C5D">
      <w:pPr>
        <w:pStyle w:val="ListParagraph"/>
        <w:rPr>
          <w:rFonts w:ascii="Times New Roman" w:hAnsi="Times New Roman" w:cs="Times New Roman"/>
          <w:sz w:val="20"/>
          <w:szCs w:val="20"/>
          <w:lang w:val="en-GB"/>
        </w:rPr>
      </w:pPr>
    </w:p>
    <w:p w:rsidR="00A43C5D" w:rsidRPr="000267F4" w:rsidRDefault="0032198D" w:rsidP="00A43C5D">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5G Prose UE-to-UE R</w:t>
      </w:r>
      <w:r w:rsidR="00A43C5D" w:rsidRPr="000267F4">
        <w:rPr>
          <w:rFonts w:ascii="Times New Roman" w:hAnsi="Times New Roman" w:cs="Times New Roman"/>
          <w:sz w:val="20"/>
          <w:szCs w:val="20"/>
          <w:lang w:val="en-GB"/>
        </w:rPr>
        <w:t>elay-4 to UE-to-UE Relay-3</w:t>
      </w:r>
    </w:p>
    <w:p w:rsidR="006E29A5" w:rsidRPr="0032198D" w:rsidRDefault="00A43C5D" w:rsidP="0032198D">
      <w:pPr>
        <w:pStyle w:val="ListParagraph"/>
        <w:rPr>
          <w:rFonts w:ascii="Times New Roman" w:hAnsi="Times New Roman" w:cs="Times New Roman"/>
          <w:sz w:val="20"/>
          <w:szCs w:val="20"/>
          <w:lang w:val="en-GB"/>
        </w:rPr>
      </w:pPr>
      <w:r w:rsidRPr="000267F4">
        <w:rPr>
          <w:rFonts w:ascii="Times New Roman" w:hAnsi="Times New Roman" w:cs="Times New Roman"/>
          <w:sz w:val="20"/>
          <w:szCs w:val="20"/>
          <w:lang w:val="en-GB"/>
        </w:rPr>
        <w:t>Upon receiving the UE-to-UE relay discovery response message, 5G Prose-UE-to-UE relay, sends the response message further by decreasing the Hop-limit and increasing the Hop count by 1.</w:t>
      </w:r>
    </w:p>
    <w:p w:rsidR="00A43C5D" w:rsidRPr="000267F4" w:rsidRDefault="00A43C5D" w:rsidP="00A43C5D">
      <w:pPr>
        <w:pStyle w:val="ListParagraph"/>
        <w:rPr>
          <w:rFonts w:ascii="Times New Roman" w:hAnsi="Times New Roman" w:cs="Times New Roman"/>
          <w:sz w:val="20"/>
          <w:szCs w:val="20"/>
          <w:lang w:val="en-GB"/>
        </w:rPr>
      </w:pPr>
      <w:r w:rsidRPr="000267F4">
        <w:rPr>
          <w:rFonts w:ascii="Times New Roman" w:hAnsi="Times New Roman" w:cs="Times New Roman"/>
          <w:sz w:val="20"/>
          <w:szCs w:val="20"/>
          <w:lang w:val="en-GB"/>
        </w:rPr>
        <w:t xml:space="preserve">In the response message it uses the Layer-2 Destination ID </w:t>
      </w:r>
      <w:r w:rsidR="00FE1FDE">
        <w:rPr>
          <w:rFonts w:ascii="Times New Roman" w:hAnsi="Times New Roman" w:cs="Times New Roman"/>
          <w:sz w:val="20"/>
          <w:szCs w:val="20"/>
          <w:lang w:val="en-GB"/>
        </w:rPr>
        <w:t xml:space="preserve">as the Layer-2 Source ID of </w:t>
      </w:r>
      <w:r w:rsidRPr="000267F4">
        <w:rPr>
          <w:rFonts w:ascii="Times New Roman" w:hAnsi="Times New Roman" w:cs="Times New Roman"/>
          <w:sz w:val="20"/>
          <w:szCs w:val="20"/>
          <w:lang w:val="en-GB"/>
        </w:rPr>
        <w:t>of the corresponding received solicitation message</w:t>
      </w:r>
      <w:r w:rsidR="00FE1FDE">
        <w:rPr>
          <w:rFonts w:ascii="Times New Roman" w:hAnsi="Times New Roman" w:cs="Times New Roman"/>
          <w:sz w:val="20"/>
          <w:szCs w:val="20"/>
          <w:lang w:val="en-GB"/>
        </w:rPr>
        <w:t xml:space="preserve"> (that is the Layer-2 Source ID used in Step 3)</w:t>
      </w:r>
      <w:r w:rsidRPr="000267F4">
        <w:rPr>
          <w:rFonts w:ascii="Times New Roman" w:hAnsi="Times New Roman" w:cs="Times New Roman"/>
          <w:sz w:val="20"/>
          <w:szCs w:val="20"/>
          <w:lang w:val="en-GB"/>
        </w:rPr>
        <w:t>.</w:t>
      </w:r>
    </w:p>
    <w:p w:rsidR="00A43C5D" w:rsidRPr="000267F4" w:rsidRDefault="00A43C5D" w:rsidP="00A43C5D">
      <w:pPr>
        <w:pStyle w:val="ListParagraph"/>
        <w:rPr>
          <w:rFonts w:ascii="Times New Roman" w:hAnsi="Times New Roman" w:cs="Times New Roman"/>
          <w:sz w:val="20"/>
          <w:szCs w:val="20"/>
          <w:lang w:val="en-GB"/>
        </w:rPr>
      </w:pPr>
    </w:p>
    <w:p w:rsidR="00A43C5D" w:rsidRPr="000267F4" w:rsidRDefault="00A43C5D" w:rsidP="00A43C5D">
      <w:pPr>
        <w:pStyle w:val="ListParagraph"/>
        <w:numPr>
          <w:ilvl w:val="0"/>
          <w:numId w:val="7"/>
        </w:numPr>
        <w:rPr>
          <w:rFonts w:ascii="Times New Roman" w:hAnsi="Times New Roman" w:cs="Times New Roman"/>
          <w:sz w:val="20"/>
          <w:szCs w:val="20"/>
          <w:lang w:val="en-GB"/>
        </w:rPr>
      </w:pPr>
      <w:r w:rsidRPr="000267F4">
        <w:rPr>
          <w:rFonts w:ascii="Times New Roman" w:hAnsi="Times New Roman" w:cs="Times New Roman"/>
          <w:sz w:val="20"/>
          <w:szCs w:val="20"/>
          <w:lang w:val="en-GB"/>
        </w:rPr>
        <w:t>Similar to Step 6</w:t>
      </w:r>
    </w:p>
    <w:p w:rsidR="006E29A5" w:rsidRPr="000267F4" w:rsidRDefault="006E29A5" w:rsidP="006E29A5">
      <w:pPr>
        <w:pStyle w:val="ListParagraph"/>
        <w:rPr>
          <w:rFonts w:ascii="Times New Roman" w:hAnsi="Times New Roman" w:cs="Times New Roman"/>
          <w:sz w:val="20"/>
          <w:szCs w:val="20"/>
          <w:lang w:val="en-GB"/>
        </w:rPr>
      </w:pPr>
    </w:p>
    <w:p w:rsidR="00A43C5D" w:rsidRPr="00981204" w:rsidRDefault="006E29A5" w:rsidP="00A43C5D">
      <w:pPr>
        <w:pStyle w:val="ListParagraph"/>
        <w:numPr>
          <w:ilvl w:val="0"/>
          <w:numId w:val="7"/>
        </w:numPr>
        <w:rPr>
          <w:rFonts w:ascii="Times New Roman" w:hAnsi="Times New Roman" w:cs="Times New Roman"/>
          <w:sz w:val="20"/>
          <w:szCs w:val="20"/>
          <w:lang w:val="en-GB"/>
        </w:rPr>
      </w:pPr>
      <w:r w:rsidRPr="000267F4">
        <w:rPr>
          <w:rFonts w:ascii="Times New Roman" w:hAnsi="Times New Roman" w:cs="Times New Roman"/>
          <w:sz w:val="20"/>
          <w:szCs w:val="20"/>
          <w:lang w:val="en-GB"/>
        </w:rPr>
        <w:t>Discoverer UE upon receiving the response message matches the RSC and the User Id info, and upon accepting the path start communicating using the corresponding path.</w:t>
      </w:r>
    </w:p>
    <w:p w:rsidR="00E10F8C" w:rsidRPr="00FE1FDE" w:rsidRDefault="007A5B34" w:rsidP="00FE1FDE">
      <w:pPr>
        <w:keepNext/>
        <w:keepLines/>
        <w:spacing w:before="120" w:after="180" w:line="240" w:lineRule="auto"/>
        <w:ind w:left="1418" w:hanging="1418"/>
        <w:outlineLvl w:val="3"/>
        <w:rPr>
          <w:rFonts w:ascii="Arial" w:eastAsia="DengXian" w:hAnsi="Arial" w:cs="Times New Roman"/>
          <w:sz w:val="24"/>
          <w:szCs w:val="20"/>
          <w:lang w:val="en-GB" w:eastAsia="zh-CN"/>
        </w:rPr>
      </w:pPr>
      <w:r w:rsidRPr="007A5B34">
        <w:rPr>
          <w:rFonts w:ascii="Arial" w:eastAsia="DengXian" w:hAnsi="Arial" w:cs="Times New Roman"/>
          <w:sz w:val="24"/>
          <w:szCs w:val="20"/>
          <w:lang w:val="en-GB" w:eastAsia="zh-CN"/>
        </w:rPr>
        <w:t>6.2.Y.3</w:t>
      </w:r>
      <w:r w:rsidRPr="007A5B34">
        <w:rPr>
          <w:rFonts w:ascii="Arial" w:eastAsia="DengXian" w:hAnsi="Arial" w:cs="Times New Roman"/>
          <w:sz w:val="24"/>
          <w:szCs w:val="20"/>
          <w:lang w:val="en-GB" w:eastAsia="zh-CN"/>
        </w:rPr>
        <w:tab/>
      </w:r>
      <w:r w:rsidRPr="007A5B34">
        <w:rPr>
          <w:rFonts w:ascii="Arial" w:eastAsia="DengXian" w:hAnsi="Arial" w:cs="Times New Roman"/>
          <w:sz w:val="24"/>
          <w:szCs w:val="20"/>
          <w:lang w:val="en-GB"/>
        </w:rPr>
        <w:t xml:space="preserve">Impacts on </w:t>
      </w:r>
      <w:r w:rsidRPr="007A5B34">
        <w:rPr>
          <w:rFonts w:ascii="Arial" w:eastAsia="DengXian" w:hAnsi="Arial" w:cs="Times New Roman"/>
          <w:sz w:val="24"/>
          <w:szCs w:val="20"/>
          <w:lang w:val="en-GB" w:eastAsia="zh-CN"/>
        </w:rPr>
        <w:t>services, entities and interfaces</w:t>
      </w:r>
      <w:r w:rsidRPr="007A5B34" w:rsidDel="002F3EB6">
        <w:rPr>
          <w:rFonts w:ascii="Arial" w:eastAsia="DengXian" w:hAnsi="Arial" w:cs="Times New Roman" w:hint="eastAsia"/>
          <w:sz w:val="24"/>
          <w:szCs w:val="20"/>
          <w:lang w:val="en-GB" w:eastAsia="zh-CN"/>
        </w:rPr>
        <w:t xml:space="preserve"> </w:t>
      </w:r>
    </w:p>
    <w:p w:rsidR="00AF29D4" w:rsidRPr="00981204" w:rsidRDefault="00AF29D4" w:rsidP="00A43C5D">
      <w:pPr>
        <w:rPr>
          <w:rFonts w:ascii="Times New Roman" w:hAnsi="Times New Roman" w:cs="Times New Roman"/>
          <w:sz w:val="20"/>
          <w:lang w:val="en-GB"/>
        </w:rPr>
      </w:pPr>
      <w:r w:rsidRPr="00981204">
        <w:rPr>
          <w:rFonts w:ascii="Times New Roman" w:hAnsi="Times New Roman" w:cs="Times New Roman"/>
          <w:sz w:val="20"/>
          <w:lang w:val="en-GB"/>
        </w:rPr>
        <w:t xml:space="preserve">UE: </w:t>
      </w:r>
    </w:p>
    <w:p w:rsidR="00AF29D4" w:rsidRPr="00981204" w:rsidRDefault="00AF29D4" w:rsidP="0032198D">
      <w:pPr>
        <w:pStyle w:val="ListParagraph"/>
        <w:numPr>
          <w:ilvl w:val="0"/>
          <w:numId w:val="5"/>
        </w:numPr>
        <w:ind w:left="1530" w:hanging="720"/>
        <w:rPr>
          <w:rFonts w:ascii="Times New Roman" w:hAnsi="Times New Roman" w:cs="Times New Roman"/>
          <w:sz w:val="20"/>
          <w:lang w:val="en-GB"/>
        </w:rPr>
      </w:pPr>
      <w:r w:rsidRPr="00981204">
        <w:rPr>
          <w:rFonts w:ascii="Times New Roman" w:hAnsi="Times New Roman" w:cs="Times New Roman"/>
          <w:sz w:val="20"/>
          <w:lang w:val="en-GB"/>
        </w:rPr>
        <w:t>Includes more parameters for multiple hops scenarios; Hop Limits, Hop Counts, Original Source L2-ID</w:t>
      </w:r>
    </w:p>
    <w:p w:rsidR="00AF29D4" w:rsidRPr="00981204" w:rsidRDefault="00AF29D4" w:rsidP="0032198D">
      <w:pPr>
        <w:pStyle w:val="ListParagraph"/>
        <w:numPr>
          <w:ilvl w:val="0"/>
          <w:numId w:val="5"/>
        </w:numPr>
        <w:ind w:left="1530" w:hanging="720"/>
        <w:rPr>
          <w:rFonts w:ascii="Times New Roman" w:hAnsi="Times New Roman" w:cs="Times New Roman"/>
          <w:sz w:val="20"/>
          <w:lang w:val="en-GB"/>
        </w:rPr>
      </w:pPr>
      <w:r w:rsidRPr="00981204">
        <w:rPr>
          <w:rFonts w:ascii="Times New Roman" w:hAnsi="Times New Roman" w:cs="Times New Roman"/>
          <w:sz w:val="20"/>
          <w:lang w:val="en-GB" w:eastAsia="ko-KR"/>
        </w:rPr>
        <w:t>Drops the duplicated messages and message with Hop Limits = 0</w:t>
      </w:r>
    </w:p>
    <w:p w:rsidR="00AF29D4" w:rsidRPr="00981204" w:rsidRDefault="00AF29D4" w:rsidP="00AF29D4">
      <w:pPr>
        <w:rPr>
          <w:rFonts w:ascii="Times New Roman" w:hAnsi="Times New Roman" w:cs="Times New Roman"/>
          <w:sz w:val="20"/>
          <w:lang w:val="en-GB" w:eastAsia="ko-KR"/>
        </w:rPr>
      </w:pPr>
      <w:r w:rsidRPr="00981204">
        <w:rPr>
          <w:rFonts w:ascii="Times New Roman" w:hAnsi="Times New Roman" w:cs="Times New Roman"/>
          <w:sz w:val="20"/>
          <w:lang w:val="en-GB" w:eastAsia="ko-KR"/>
        </w:rPr>
        <w:t>PCF/AS:</w:t>
      </w:r>
    </w:p>
    <w:p w:rsidR="00AF29D4" w:rsidRPr="00981204" w:rsidRDefault="00AF29D4" w:rsidP="0032198D">
      <w:pPr>
        <w:pStyle w:val="ListParagraph"/>
        <w:numPr>
          <w:ilvl w:val="0"/>
          <w:numId w:val="5"/>
        </w:numPr>
        <w:ind w:left="1530" w:hanging="720"/>
        <w:rPr>
          <w:rFonts w:ascii="Times New Roman" w:hAnsi="Times New Roman" w:cs="Times New Roman"/>
          <w:sz w:val="20"/>
          <w:lang w:val="en-GB" w:eastAsia="ko-KR"/>
        </w:rPr>
      </w:pPr>
      <w:r w:rsidRPr="00981204">
        <w:rPr>
          <w:rFonts w:ascii="Times New Roman" w:hAnsi="Times New Roman" w:cs="Times New Roman"/>
          <w:sz w:val="20"/>
          <w:lang w:val="en-GB" w:eastAsia="ko-KR"/>
        </w:rPr>
        <w:t>Provides authority policy</w:t>
      </w:r>
      <w:r w:rsidR="0032198D" w:rsidRPr="00981204">
        <w:rPr>
          <w:rFonts w:ascii="Times New Roman" w:hAnsi="Times New Roman" w:cs="Times New Roman"/>
          <w:sz w:val="20"/>
          <w:lang w:val="en-GB" w:eastAsia="ko-KR"/>
        </w:rPr>
        <w:t xml:space="preserve"> 5G-Prose UE-to-UE Relay</w:t>
      </w:r>
      <w:r w:rsidRPr="00981204">
        <w:rPr>
          <w:rFonts w:ascii="Times New Roman" w:hAnsi="Times New Roman" w:cs="Times New Roman"/>
          <w:sz w:val="20"/>
          <w:lang w:val="en-GB" w:eastAsia="ko-KR"/>
        </w:rPr>
        <w:t xml:space="preserve"> for being UE-to-UE Relay supporting multiple hops</w:t>
      </w:r>
      <w:r w:rsidR="0032198D" w:rsidRPr="00981204">
        <w:rPr>
          <w:rFonts w:ascii="Times New Roman" w:hAnsi="Times New Roman" w:cs="Times New Roman"/>
          <w:sz w:val="20"/>
          <w:lang w:val="en-GB" w:eastAsia="ko-KR"/>
        </w:rPr>
        <w:t>.</w:t>
      </w:r>
    </w:p>
    <w:p w:rsidR="00AF29D4" w:rsidRPr="00981204" w:rsidRDefault="00AF29D4" w:rsidP="0032198D">
      <w:pPr>
        <w:pStyle w:val="ListParagraph"/>
        <w:numPr>
          <w:ilvl w:val="0"/>
          <w:numId w:val="5"/>
        </w:numPr>
        <w:ind w:left="1530" w:hanging="720"/>
        <w:rPr>
          <w:rFonts w:ascii="Times New Roman" w:hAnsi="Times New Roman" w:cs="Times New Roman"/>
          <w:sz w:val="20"/>
          <w:lang w:val="en-GB" w:eastAsia="ko-KR"/>
        </w:rPr>
      </w:pPr>
      <w:r w:rsidRPr="00981204">
        <w:rPr>
          <w:rFonts w:ascii="Times New Roman" w:hAnsi="Times New Roman" w:cs="Times New Roman"/>
          <w:sz w:val="20"/>
          <w:lang w:val="en-GB" w:eastAsia="ko-KR"/>
        </w:rPr>
        <w:t xml:space="preserve">Provides authority policy </w:t>
      </w:r>
      <w:r w:rsidR="0032198D" w:rsidRPr="00981204">
        <w:rPr>
          <w:rFonts w:ascii="Times New Roman" w:hAnsi="Times New Roman" w:cs="Times New Roman"/>
          <w:sz w:val="20"/>
          <w:lang w:val="en-GB" w:eastAsia="ko-KR"/>
        </w:rPr>
        <w:t xml:space="preserve">to 5G-Prose End-UE </w:t>
      </w:r>
      <w:r w:rsidRPr="00981204">
        <w:rPr>
          <w:rFonts w:ascii="Times New Roman" w:hAnsi="Times New Roman" w:cs="Times New Roman"/>
          <w:sz w:val="20"/>
          <w:lang w:val="en-GB" w:eastAsia="ko-KR"/>
        </w:rPr>
        <w:t>for using UE-to-UE Relay supporting multiple hops</w:t>
      </w:r>
      <w:r w:rsidR="0032198D" w:rsidRPr="00981204">
        <w:rPr>
          <w:rFonts w:ascii="Times New Roman" w:hAnsi="Times New Roman" w:cs="Times New Roman"/>
          <w:sz w:val="20"/>
          <w:lang w:val="en-GB" w:eastAsia="ko-KR"/>
        </w:rPr>
        <w:t xml:space="preserve"> for 5G Prose communication.</w:t>
      </w:r>
    </w:p>
    <w:p w:rsidR="00AF29D4" w:rsidRPr="00981204" w:rsidRDefault="00AF29D4" w:rsidP="0032198D">
      <w:pPr>
        <w:pStyle w:val="ListParagraph"/>
        <w:numPr>
          <w:ilvl w:val="0"/>
          <w:numId w:val="5"/>
        </w:numPr>
        <w:ind w:left="1530" w:hanging="720"/>
        <w:rPr>
          <w:rFonts w:ascii="Times New Roman" w:hAnsi="Times New Roman" w:cs="Times New Roman"/>
          <w:sz w:val="20"/>
          <w:lang w:val="en-GB" w:eastAsia="ko-KR"/>
        </w:rPr>
      </w:pPr>
      <w:r w:rsidRPr="00981204">
        <w:rPr>
          <w:rFonts w:ascii="Times New Roman" w:hAnsi="Times New Roman" w:cs="Times New Roman"/>
          <w:sz w:val="20"/>
          <w:lang w:val="en-GB" w:eastAsia="ko-KR"/>
        </w:rPr>
        <w:t xml:space="preserve">Provides additional parameters for </w:t>
      </w:r>
      <w:r w:rsidRPr="00981204">
        <w:rPr>
          <w:rFonts w:ascii="Times New Roman" w:hAnsi="Times New Roman" w:cs="Times New Roman"/>
          <w:sz w:val="20"/>
          <w:lang w:val="en-GB"/>
        </w:rPr>
        <w:t>multiple hops scenarios; Hop Limits</w:t>
      </w:r>
      <w:r w:rsidR="00FE1FDE" w:rsidRPr="00981204">
        <w:rPr>
          <w:rFonts w:ascii="Times New Roman" w:hAnsi="Times New Roman" w:cs="Times New Roman"/>
          <w:sz w:val="20"/>
          <w:lang w:val="en-GB"/>
        </w:rPr>
        <w:t xml:space="preserve"> etc.</w:t>
      </w:r>
    </w:p>
    <w:p w:rsidR="00A13D55" w:rsidRPr="00846D5E" w:rsidRDefault="00A13D55" w:rsidP="007A5B34">
      <w:pPr>
        <w:pStyle w:val="EditorsNote"/>
        <w:ind w:left="0" w:firstLine="0"/>
      </w:pPr>
    </w:p>
    <w:p w:rsidR="00A13D55" w:rsidRPr="00F12865" w:rsidRDefault="00A13D55" w:rsidP="00A13D55">
      <w:pPr>
        <w:pStyle w:val="B1"/>
      </w:pPr>
    </w:p>
    <w:p w:rsidR="002A2CC0" w:rsidRDefault="002A2CC0"/>
    <w:sectPr w:rsidR="002A2CC0" w:rsidSect="00C5520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E1E" w:rsidRDefault="00846E1E">
      <w:pPr>
        <w:spacing w:after="0" w:line="240" w:lineRule="auto"/>
      </w:pPr>
      <w:r>
        <w:separator/>
      </w:r>
    </w:p>
  </w:endnote>
  <w:endnote w:type="continuationSeparator" w:id="0">
    <w:p w:rsidR="00846E1E" w:rsidRDefault="00846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20F" w:rsidRDefault="00D2613C">
    <w:pPr>
      <w:framePr w:w="646" w:h="244" w:hRule="exact" w:wrap="around" w:vAnchor="text" w:hAnchor="margin" w:y="-5"/>
      <w:rPr>
        <w:rFonts w:ascii="Arial" w:hAnsi="Arial" w:cs="Arial"/>
        <w:b/>
        <w:bCs/>
        <w:i/>
        <w:iCs/>
        <w:sz w:val="18"/>
      </w:rPr>
    </w:pPr>
    <w:r>
      <w:rPr>
        <w:rFonts w:ascii="Arial" w:hAnsi="Arial" w:cs="Arial"/>
        <w:b/>
        <w:bCs/>
        <w:i/>
        <w:iCs/>
        <w:sz w:val="18"/>
      </w:rPr>
      <w:t>3GPP</w:t>
    </w:r>
  </w:p>
  <w:p w:rsidR="00C5520F" w:rsidRDefault="00D261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5520F" w:rsidRDefault="00C5520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E1E" w:rsidRDefault="00846E1E">
      <w:pPr>
        <w:spacing w:after="0" w:line="240" w:lineRule="auto"/>
      </w:pPr>
      <w:r>
        <w:separator/>
      </w:r>
    </w:p>
  </w:footnote>
  <w:footnote w:type="continuationSeparator" w:id="0">
    <w:p w:rsidR="00846E1E" w:rsidRDefault="00846E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20F" w:rsidRDefault="00C5520F"/>
  <w:p w:rsidR="00C5520F" w:rsidRDefault="00C5520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20F" w:rsidRPr="00861603" w:rsidRDefault="00D261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5520F" w:rsidRPr="00861603" w:rsidRDefault="00D261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0325B">
      <w:rPr>
        <w:rFonts w:ascii="Arial" w:hAnsi="Arial" w:cs="Arial"/>
        <w:b/>
        <w:bCs/>
        <w:noProof/>
        <w:sz w:val="18"/>
        <w:lang w:val="fr-FR"/>
      </w:rPr>
      <w:t>1</w:t>
    </w:r>
    <w:r>
      <w:rPr>
        <w:rFonts w:ascii="Arial" w:hAnsi="Arial" w:cs="Arial"/>
        <w:b/>
        <w:bCs/>
        <w:sz w:val="18"/>
      </w:rPr>
      <w:fldChar w:fldCharType="end"/>
    </w:r>
  </w:p>
  <w:p w:rsidR="00C5520F" w:rsidRPr="00861603" w:rsidRDefault="00C552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566CB"/>
    <w:multiLevelType w:val="hybridMultilevel"/>
    <w:tmpl w:val="40464972"/>
    <w:lvl w:ilvl="0" w:tplc="7368BC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95D0954"/>
    <w:multiLevelType w:val="hybridMultilevel"/>
    <w:tmpl w:val="23EC57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C01F77"/>
    <w:multiLevelType w:val="hybridMultilevel"/>
    <w:tmpl w:val="9BD25428"/>
    <w:lvl w:ilvl="0" w:tplc="D9F2BBAE">
      <w:start w:val="6"/>
      <w:numFmt w:val="bullet"/>
      <w:lvlText w:val="-"/>
      <w:lvlJc w:val="left"/>
      <w:pPr>
        <w:ind w:left="1800" w:hanging="360"/>
      </w:pPr>
      <w:rPr>
        <w:rFonts w:ascii="Calibri" w:eastAsiaTheme="minorHAnsi" w:hAnsi="Calibri" w:cs="Calibri" w:hint="default"/>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9396BE8"/>
    <w:multiLevelType w:val="hybridMultilevel"/>
    <w:tmpl w:val="E6A26012"/>
    <w:lvl w:ilvl="0" w:tplc="5AC4A90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BB55E8"/>
    <w:multiLevelType w:val="hybridMultilevel"/>
    <w:tmpl w:val="E4D0A1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057A5A"/>
    <w:multiLevelType w:val="hybridMultilevel"/>
    <w:tmpl w:val="758A9D60"/>
    <w:lvl w:ilvl="0" w:tplc="EBEE959E">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54C14A9A"/>
    <w:multiLevelType w:val="hybridMultilevel"/>
    <w:tmpl w:val="CAD875F6"/>
    <w:lvl w:ilvl="0" w:tplc="4F4CA6FE">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5"/>
  </w:num>
  <w:num w:numId="3">
    <w:abstractNumId w:val="6"/>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55"/>
    <w:rsid w:val="000267F4"/>
    <w:rsid w:val="0009483B"/>
    <w:rsid w:val="000B034F"/>
    <w:rsid w:val="00100AAE"/>
    <w:rsid w:val="00105692"/>
    <w:rsid w:val="00211C9F"/>
    <w:rsid w:val="00230C52"/>
    <w:rsid w:val="00244577"/>
    <w:rsid w:val="00272B58"/>
    <w:rsid w:val="002851C5"/>
    <w:rsid w:val="002A2CC0"/>
    <w:rsid w:val="002B4EC5"/>
    <w:rsid w:val="002D6FC1"/>
    <w:rsid w:val="002E563E"/>
    <w:rsid w:val="00315503"/>
    <w:rsid w:val="0032198D"/>
    <w:rsid w:val="003543BF"/>
    <w:rsid w:val="00356E44"/>
    <w:rsid w:val="00392EDC"/>
    <w:rsid w:val="004861B3"/>
    <w:rsid w:val="004B2332"/>
    <w:rsid w:val="004D4AD6"/>
    <w:rsid w:val="005269CE"/>
    <w:rsid w:val="00527C09"/>
    <w:rsid w:val="00590F81"/>
    <w:rsid w:val="00694134"/>
    <w:rsid w:val="006B254C"/>
    <w:rsid w:val="006E29A5"/>
    <w:rsid w:val="0070369F"/>
    <w:rsid w:val="007A4282"/>
    <w:rsid w:val="007A5B34"/>
    <w:rsid w:val="007C4412"/>
    <w:rsid w:val="007E7F4F"/>
    <w:rsid w:val="007F3C5E"/>
    <w:rsid w:val="00846E1E"/>
    <w:rsid w:val="008D2490"/>
    <w:rsid w:val="00936957"/>
    <w:rsid w:val="00955328"/>
    <w:rsid w:val="00981204"/>
    <w:rsid w:val="009D4B1C"/>
    <w:rsid w:val="00A13D55"/>
    <w:rsid w:val="00A43C5D"/>
    <w:rsid w:val="00A71CBB"/>
    <w:rsid w:val="00A852B1"/>
    <w:rsid w:val="00A930EF"/>
    <w:rsid w:val="00A94373"/>
    <w:rsid w:val="00AA6F69"/>
    <w:rsid w:val="00AF29D4"/>
    <w:rsid w:val="00B02CC9"/>
    <w:rsid w:val="00B867C5"/>
    <w:rsid w:val="00B86CAB"/>
    <w:rsid w:val="00C5520F"/>
    <w:rsid w:val="00CC6396"/>
    <w:rsid w:val="00CE3C13"/>
    <w:rsid w:val="00D201AB"/>
    <w:rsid w:val="00D2613C"/>
    <w:rsid w:val="00D34EF9"/>
    <w:rsid w:val="00E0325B"/>
    <w:rsid w:val="00E10F8C"/>
    <w:rsid w:val="00F33C5C"/>
    <w:rsid w:val="00F852A6"/>
    <w:rsid w:val="00FE16F4"/>
    <w:rsid w:val="00FE17F6"/>
    <w:rsid w:val="00FE1FDE"/>
    <w:rsid w:val="00FE7E36"/>
    <w:rsid w:val="00FF27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15B38"/>
  <w15:chartTrackingRefBased/>
  <w15:docId w15:val="{FBB5F50A-50A7-4873-804C-3E6DFD7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13D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unhideWhenUsed/>
    <w:qFormat/>
    <w:rsid w:val="00A13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13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13D5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D55"/>
    <w:rPr>
      <w:rFonts w:ascii="Arial" w:eastAsia="Malgun Gothic" w:hAnsi="Arial" w:cs="Times New Roman"/>
      <w:sz w:val="36"/>
      <w:szCs w:val="20"/>
      <w:lang w:val="en-GB" w:eastAsia="ja-JP"/>
    </w:rPr>
  </w:style>
  <w:style w:type="paragraph" w:customStyle="1" w:styleId="B1">
    <w:name w:val="B1"/>
    <w:basedOn w:val="Normal"/>
    <w:link w:val="B1Char"/>
    <w:qFormat/>
    <w:rsid w:val="00A13D55"/>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A13D55"/>
    <w:rPr>
      <w:rFonts w:ascii="Times New Roman" w:eastAsia="Malgun Gothic"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A13D55"/>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A13D55"/>
    <w:rPr>
      <w:rFonts w:ascii="Times New Roman" w:eastAsia="Malgun Gothic" w:hAnsi="Times New Roman" w:cs="Times New Roman"/>
      <w:color w:val="FF0000"/>
      <w:sz w:val="20"/>
      <w:szCs w:val="20"/>
      <w:lang w:val="en-GB" w:eastAsia="ja-JP"/>
    </w:rPr>
  </w:style>
  <w:style w:type="paragraph" w:customStyle="1" w:styleId="CRCoverPage">
    <w:name w:val="CR Cover Page"/>
    <w:link w:val="CRCoverPageZchn"/>
    <w:rsid w:val="00A13D55"/>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A13D55"/>
    <w:rPr>
      <w:rFonts w:ascii="Arial" w:eastAsia="Malgun Gothic" w:hAnsi="Arial" w:cs="Times New Roman"/>
      <w:sz w:val="20"/>
      <w:szCs w:val="20"/>
      <w:lang w:val="en-GB"/>
    </w:rPr>
  </w:style>
  <w:style w:type="character" w:customStyle="1" w:styleId="Heading2Char">
    <w:name w:val="Heading 2 Char"/>
    <w:basedOn w:val="DefaultParagraphFont"/>
    <w:link w:val="Heading2"/>
    <w:uiPriority w:val="9"/>
    <w:rsid w:val="00A13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13D5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A1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D55"/>
    <w:rPr>
      <w:rFonts w:ascii="Segoe UI" w:hAnsi="Segoe UI" w:cs="Segoe UI"/>
      <w:sz w:val="18"/>
      <w:szCs w:val="18"/>
    </w:rPr>
  </w:style>
  <w:style w:type="character" w:customStyle="1" w:styleId="Heading4Char">
    <w:name w:val="Heading 4 Char"/>
    <w:basedOn w:val="DefaultParagraphFont"/>
    <w:link w:val="Heading4"/>
    <w:uiPriority w:val="9"/>
    <w:rsid w:val="00A13D55"/>
    <w:rPr>
      <w:rFonts w:asciiTheme="majorHAnsi" w:eastAsiaTheme="majorEastAsia" w:hAnsiTheme="majorHAnsi" w:cstheme="majorBidi"/>
      <w:i/>
      <w:iCs/>
      <w:color w:val="2E74B5" w:themeColor="accent1" w:themeShade="BF"/>
    </w:rPr>
  </w:style>
  <w:style w:type="paragraph" w:styleId="Footer">
    <w:name w:val="footer"/>
    <w:basedOn w:val="Normal"/>
    <w:link w:val="FooterChar"/>
    <w:uiPriority w:val="99"/>
    <w:unhideWhenUsed/>
    <w:rsid w:val="007A5B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5B34"/>
  </w:style>
  <w:style w:type="paragraph" w:styleId="Header">
    <w:name w:val="header"/>
    <w:basedOn w:val="Normal"/>
    <w:link w:val="HeaderChar"/>
    <w:uiPriority w:val="99"/>
    <w:unhideWhenUsed/>
    <w:rsid w:val="007A5B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5B34"/>
  </w:style>
  <w:style w:type="paragraph" w:styleId="ListParagraph">
    <w:name w:val="List Paragraph"/>
    <w:basedOn w:val="Normal"/>
    <w:uiPriority w:val="34"/>
    <w:qFormat/>
    <w:rsid w:val="00FE7E36"/>
    <w:pPr>
      <w:ind w:left="720"/>
      <w:contextualSpacing/>
    </w:pPr>
  </w:style>
  <w:style w:type="paragraph" w:styleId="Caption">
    <w:name w:val="caption"/>
    <w:basedOn w:val="Normal"/>
    <w:next w:val="Normal"/>
    <w:uiPriority w:val="35"/>
    <w:unhideWhenUsed/>
    <w:qFormat/>
    <w:rsid w:val="00955328"/>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1502">
      <w:bodyDiv w:val="1"/>
      <w:marLeft w:val="0"/>
      <w:marRight w:val="0"/>
      <w:marTop w:val="0"/>
      <w:marBottom w:val="0"/>
      <w:divBdr>
        <w:top w:val="none" w:sz="0" w:space="0" w:color="auto"/>
        <w:left w:val="none" w:sz="0" w:space="0" w:color="auto"/>
        <w:bottom w:val="none" w:sz="0" w:space="0" w:color="auto"/>
        <w:right w:val="none" w:sz="0" w:space="0" w:color="auto"/>
      </w:divBdr>
    </w:div>
    <w:div w:id="1338732891">
      <w:bodyDiv w:val="1"/>
      <w:marLeft w:val="0"/>
      <w:marRight w:val="0"/>
      <w:marTop w:val="0"/>
      <w:marBottom w:val="0"/>
      <w:divBdr>
        <w:top w:val="none" w:sz="0" w:space="0" w:color="auto"/>
        <w:left w:val="none" w:sz="0" w:space="0" w:color="auto"/>
        <w:bottom w:val="none" w:sz="0" w:space="0" w:color="auto"/>
        <w:right w:val="none" w:sz="0" w:space="0" w:color="auto"/>
      </w:divBdr>
    </w:div>
    <w:div w:id="1446655911">
      <w:bodyDiv w:val="1"/>
      <w:marLeft w:val="0"/>
      <w:marRight w:val="0"/>
      <w:marTop w:val="0"/>
      <w:marBottom w:val="0"/>
      <w:divBdr>
        <w:top w:val="none" w:sz="0" w:space="0" w:color="auto"/>
        <w:left w:val="none" w:sz="0" w:space="0" w:color="auto"/>
        <w:bottom w:val="none" w:sz="0" w:space="0" w:color="auto"/>
        <w:right w:val="none" w:sz="0" w:space="0" w:color="auto"/>
      </w:divBdr>
    </w:div>
    <w:div w:id="14758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2024-02-16T23:42:00Z</dcterms:created>
  <dcterms:modified xsi:type="dcterms:W3CDTF">2024-02-16T23:42:00Z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